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26" w:rsidRPr="000C2693" w:rsidRDefault="00457AEA" w:rsidP="00E56FE8">
      <w:pPr>
        <w:spacing w:after="0"/>
        <w:ind w:left="426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C2693">
        <w:rPr>
          <w:rFonts w:ascii="Times New Roman" w:hAnsi="Times New Roman" w:cs="Times New Roman"/>
          <w:caps/>
          <w:sz w:val="24"/>
          <w:szCs w:val="24"/>
        </w:rPr>
        <w:t>sylbaby predmetu kritika</w:t>
      </w:r>
      <w:r w:rsidR="0053674D" w:rsidRPr="000C269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391162" w:rsidRPr="000C2693">
        <w:rPr>
          <w:rFonts w:ascii="Times New Roman" w:hAnsi="Times New Roman" w:cs="Times New Roman"/>
          <w:caps/>
          <w:sz w:val="24"/>
          <w:szCs w:val="24"/>
        </w:rPr>
        <w:t>a interpretácia</w:t>
      </w:r>
      <w:r w:rsidRPr="000C2693">
        <w:rPr>
          <w:rFonts w:ascii="Times New Roman" w:hAnsi="Times New Roman" w:cs="Times New Roman"/>
          <w:caps/>
          <w:sz w:val="24"/>
          <w:szCs w:val="24"/>
        </w:rPr>
        <w:t xml:space="preserve"> prekladu</w:t>
      </w:r>
    </w:p>
    <w:p w:rsidR="005A25B5" w:rsidRPr="000C2693" w:rsidRDefault="005A25B5" w:rsidP="00E56FE8">
      <w:pPr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7AE7" w:rsidRPr="000C2693" w:rsidRDefault="00377AE7" w:rsidP="00E56FE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2693">
        <w:rPr>
          <w:rFonts w:ascii="Times New Roman" w:hAnsi="Times New Roman" w:cs="Times New Roman"/>
          <w:sz w:val="24"/>
          <w:szCs w:val="24"/>
        </w:rPr>
        <w:t xml:space="preserve">Vyučujúca: </w:t>
      </w:r>
      <w:r w:rsidRPr="000C2693">
        <w:rPr>
          <w:rFonts w:ascii="Times New Roman" w:hAnsi="Times New Roman" w:cs="Times New Roman"/>
          <w:sz w:val="24"/>
          <w:szCs w:val="24"/>
        </w:rPr>
        <w:tab/>
      </w:r>
      <w:r w:rsidRPr="000C2693">
        <w:rPr>
          <w:rFonts w:ascii="Times New Roman" w:hAnsi="Times New Roman" w:cs="Times New Roman"/>
          <w:sz w:val="24"/>
          <w:szCs w:val="24"/>
        </w:rPr>
        <w:tab/>
        <w:t>Mgr. Ivana Hostová, PhD.</w:t>
      </w:r>
    </w:p>
    <w:p w:rsidR="00377AE7" w:rsidRPr="000C2693" w:rsidRDefault="00377AE7" w:rsidP="00E56FE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2693">
        <w:rPr>
          <w:rFonts w:ascii="Times New Roman" w:hAnsi="Times New Roman" w:cs="Times New Roman"/>
          <w:sz w:val="24"/>
          <w:szCs w:val="24"/>
        </w:rPr>
        <w:t xml:space="preserve">Ak. rok, semester: </w:t>
      </w:r>
      <w:r w:rsidRPr="000C2693">
        <w:rPr>
          <w:rFonts w:ascii="Times New Roman" w:hAnsi="Times New Roman" w:cs="Times New Roman"/>
          <w:sz w:val="24"/>
          <w:szCs w:val="24"/>
        </w:rPr>
        <w:tab/>
        <w:t>201</w:t>
      </w:r>
      <w:r w:rsidR="00DD51D3" w:rsidRPr="000C2693">
        <w:rPr>
          <w:rFonts w:ascii="Times New Roman" w:hAnsi="Times New Roman" w:cs="Times New Roman"/>
          <w:sz w:val="24"/>
          <w:szCs w:val="24"/>
        </w:rPr>
        <w:t>8</w:t>
      </w:r>
      <w:r w:rsidRPr="000C2693">
        <w:rPr>
          <w:rFonts w:ascii="Times New Roman" w:hAnsi="Times New Roman" w:cs="Times New Roman"/>
          <w:sz w:val="24"/>
          <w:szCs w:val="24"/>
        </w:rPr>
        <w:t>/201</w:t>
      </w:r>
      <w:r w:rsidR="00DD51D3" w:rsidRPr="000C2693">
        <w:rPr>
          <w:rFonts w:ascii="Times New Roman" w:hAnsi="Times New Roman" w:cs="Times New Roman"/>
          <w:sz w:val="24"/>
          <w:szCs w:val="24"/>
        </w:rPr>
        <w:t>9</w:t>
      </w:r>
      <w:r w:rsidRPr="000C2693">
        <w:rPr>
          <w:rFonts w:ascii="Times New Roman" w:hAnsi="Times New Roman" w:cs="Times New Roman"/>
          <w:sz w:val="24"/>
          <w:szCs w:val="24"/>
        </w:rPr>
        <w:t>, ZS</w:t>
      </w:r>
    </w:p>
    <w:p w:rsidR="00C563DF" w:rsidRPr="000C2693" w:rsidRDefault="00C563DF" w:rsidP="00E56FE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2693">
        <w:rPr>
          <w:rFonts w:ascii="Times New Roman" w:hAnsi="Times New Roman" w:cs="Times New Roman"/>
          <w:sz w:val="24"/>
          <w:szCs w:val="24"/>
        </w:rPr>
        <w:t xml:space="preserve">Druh predmetu: </w:t>
      </w:r>
      <w:r w:rsidRPr="000C2693">
        <w:rPr>
          <w:rFonts w:ascii="Times New Roman" w:hAnsi="Times New Roman" w:cs="Times New Roman"/>
          <w:sz w:val="24"/>
          <w:szCs w:val="24"/>
        </w:rPr>
        <w:tab/>
      </w:r>
      <w:r w:rsidR="00B8066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C2693">
        <w:rPr>
          <w:rFonts w:ascii="Times New Roman" w:hAnsi="Times New Roman" w:cs="Times New Roman"/>
          <w:sz w:val="24"/>
          <w:szCs w:val="24"/>
        </w:rPr>
        <w:t>PV</w:t>
      </w:r>
    </w:p>
    <w:p w:rsidR="000260CE" w:rsidRPr="00767914" w:rsidRDefault="000260CE" w:rsidP="00E56FE8">
      <w:pPr>
        <w:spacing w:after="0"/>
        <w:ind w:left="426"/>
        <w:rPr>
          <w:rFonts w:ascii="Times New Roman" w:hAnsi="Times New Roman" w:cs="Times New Roman"/>
          <w:caps/>
          <w:sz w:val="24"/>
          <w:szCs w:val="24"/>
        </w:rPr>
      </w:pPr>
    </w:p>
    <w:p w:rsidR="00DD51D3" w:rsidRPr="00767914" w:rsidRDefault="00DD51D3" w:rsidP="00E56FE8">
      <w:pPr>
        <w:pStyle w:val="ListParagraph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67914">
        <w:rPr>
          <w:rFonts w:ascii="Times New Roman" w:hAnsi="Times New Roman" w:cs="Times New Roman"/>
          <w:sz w:val="24"/>
          <w:szCs w:val="24"/>
          <w:bdr w:val="single" w:sz="4" w:space="0" w:color="auto"/>
        </w:rPr>
        <w:t>17. 9.</w:t>
      </w:r>
      <w:r w:rsidRPr="00767914">
        <w:rPr>
          <w:rFonts w:ascii="Times New Roman" w:hAnsi="Times New Roman" w:cs="Times New Roman"/>
          <w:sz w:val="24"/>
          <w:szCs w:val="24"/>
        </w:rPr>
        <w:t xml:space="preserve"> a) </w:t>
      </w:r>
      <w:r w:rsidRPr="00767914">
        <w:rPr>
          <w:rFonts w:ascii="Times New Roman" w:hAnsi="Times New Roman" w:cs="Times New Roman"/>
          <w:b/>
          <w:sz w:val="24"/>
          <w:szCs w:val="24"/>
        </w:rPr>
        <w:t>Predstavenie a konkretizácia programu predmetu a podmienok udelenia kreditu (seminárna práca, pozri nižšie) – dohodnutie sa na podobe individuálnych výstupov (seminárnej práci), ktoré sa pohybujú v okruhoch</w:t>
      </w:r>
      <w:r w:rsidRPr="007679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51D3" w:rsidRPr="00767914" w:rsidRDefault="00DD51D3" w:rsidP="00E56FE8">
      <w:pPr>
        <w:pStyle w:val="ListParagraph"/>
        <w:numPr>
          <w:ilvl w:val="0"/>
          <w:numId w:val="8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67914">
        <w:rPr>
          <w:rFonts w:ascii="Times New Roman" w:hAnsi="Times New Roman" w:cs="Times New Roman"/>
          <w:sz w:val="24"/>
          <w:szCs w:val="24"/>
        </w:rPr>
        <w:t>recenzia</w:t>
      </w:r>
    </w:p>
    <w:p w:rsidR="00DD51D3" w:rsidRPr="00767914" w:rsidRDefault="00DD51D3" w:rsidP="00E56FE8">
      <w:pPr>
        <w:pStyle w:val="ListParagraph"/>
        <w:numPr>
          <w:ilvl w:val="0"/>
          <w:numId w:val="8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67914">
        <w:rPr>
          <w:rFonts w:ascii="Times New Roman" w:hAnsi="Times New Roman" w:cs="Times New Roman"/>
          <w:sz w:val="24"/>
          <w:szCs w:val="24"/>
        </w:rPr>
        <w:t xml:space="preserve">prekladovo-kritická štúdia – môže </w:t>
      </w:r>
      <w:r w:rsidR="005A25B5" w:rsidRPr="00767914">
        <w:rPr>
          <w:rFonts w:ascii="Times New Roman" w:hAnsi="Times New Roman" w:cs="Times New Roman"/>
          <w:sz w:val="24"/>
          <w:szCs w:val="24"/>
        </w:rPr>
        <w:t>vychádzať aj z témy</w:t>
      </w:r>
      <w:r w:rsidRPr="00767914">
        <w:rPr>
          <w:rFonts w:ascii="Times New Roman" w:hAnsi="Times New Roman" w:cs="Times New Roman"/>
          <w:sz w:val="24"/>
          <w:szCs w:val="24"/>
        </w:rPr>
        <w:t xml:space="preserve"> DP</w:t>
      </w:r>
    </w:p>
    <w:p w:rsidR="00DD51D3" w:rsidRPr="00767914" w:rsidRDefault="00DD51D3" w:rsidP="00E56FE8">
      <w:pPr>
        <w:pStyle w:val="ListParagraph"/>
        <w:numPr>
          <w:ilvl w:val="0"/>
          <w:numId w:val="8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67914">
        <w:rPr>
          <w:rFonts w:ascii="Times New Roman" w:hAnsi="Times New Roman" w:cs="Times New Roman"/>
          <w:sz w:val="24"/>
          <w:szCs w:val="24"/>
        </w:rPr>
        <w:t>komentovaný vlastný preklad – autokritika</w:t>
      </w:r>
    </w:p>
    <w:p w:rsidR="00DD51D3" w:rsidRPr="00767914" w:rsidRDefault="00DD51D3" w:rsidP="00E56FE8">
      <w:pPr>
        <w:pStyle w:val="ListParagraph"/>
        <w:numPr>
          <w:ilvl w:val="0"/>
          <w:numId w:val="8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67914">
        <w:rPr>
          <w:rFonts w:ascii="Times New Roman" w:hAnsi="Times New Roman" w:cs="Times New Roman"/>
          <w:sz w:val="24"/>
          <w:szCs w:val="24"/>
        </w:rPr>
        <w:t xml:space="preserve">komentovaná redakcia existujúceho prekladu </w:t>
      </w:r>
    </w:p>
    <w:p w:rsidR="003A608B" w:rsidRPr="00767914" w:rsidRDefault="00DD51D3" w:rsidP="00E56FE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67914">
        <w:rPr>
          <w:rFonts w:ascii="Times New Roman" w:hAnsi="Times New Roman" w:cs="Times New Roman"/>
          <w:sz w:val="24"/>
          <w:szCs w:val="24"/>
        </w:rPr>
        <w:t xml:space="preserve">b) </w:t>
      </w:r>
      <w:r w:rsidR="003A608B" w:rsidRPr="00767914">
        <w:rPr>
          <w:rFonts w:ascii="Times New Roman" w:hAnsi="Times New Roman" w:cs="Times New Roman"/>
          <w:sz w:val="24"/>
          <w:szCs w:val="24"/>
        </w:rPr>
        <w:t>Diskusia: Čo je interpretácia?</w:t>
      </w:r>
      <w:r w:rsidR="00501E9B" w:rsidRPr="00767914">
        <w:rPr>
          <w:rFonts w:ascii="Times New Roman" w:hAnsi="Times New Roman" w:cs="Times New Roman"/>
          <w:sz w:val="24"/>
          <w:szCs w:val="24"/>
        </w:rPr>
        <w:t xml:space="preserve"> Čo je kritika (prekladu)?</w:t>
      </w:r>
      <w:r w:rsidR="0028721C" w:rsidRPr="00767914">
        <w:rPr>
          <w:rFonts w:ascii="Times New Roman" w:hAnsi="Times New Roman" w:cs="Times New Roman"/>
          <w:sz w:val="24"/>
          <w:szCs w:val="24"/>
        </w:rPr>
        <w:t xml:space="preserve"> Aké sú funkcie kritiky prekladu?</w:t>
      </w:r>
    </w:p>
    <w:p w:rsidR="003A608B" w:rsidRPr="00767914" w:rsidRDefault="003A608B" w:rsidP="00E56FE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67914">
        <w:rPr>
          <w:rFonts w:ascii="Times New Roman" w:hAnsi="Times New Roman" w:cs="Times New Roman"/>
          <w:sz w:val="24"/>
          <w:szCs w:val="24"/>
        </w:rPr>
        <w:t>c) Práca s textom</w:t>
      </w:r>
    </w:p>
    <w:p w:rsidR="00DD51D3" w:rsidRPr="00767914" w:rsidRDefault="003A3C3C" w:rsidP="00E56FE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40C74" w:rsidRPr="00767914">
        <w:rPr>
          <w:rFonts w:ascii="Times New Roman" w:hAnsi="Times New Roman" w:cs="Times New Roman"/>
          <w:sz w:val="24"/>
          <w:szCs w:val="24"/>
        </w:rPr>
        <w:t>odklady budú k dispozíc</w:t>
      </w:r>
      <w:r>
        <w:rPr>
          <w:rFonts w:ascii="Times New Roman" w:hAnsi="Times New Roman" w:cs="Times New Roman"/>
          <w:sz w:val="24"/>
          <w:szCs w:val="24"/>
        </w:rPr>
        <w:t>ii na hodine</w:t>
      </w:r>
      <w:r w:rsidR="00767914" w:rsidRPr="00767914">
        <w:rPr>
          <w:rFonts w:ascii="Times New Roman" w:hAnsi="Times New Roman" w:cs="Times New Roman"/>
          <w:sz w:val="24"/>
          <w:szCs w:val="24"/>
        </w:rPr>
        <w:t>:</w:t>
      </w:r>
    </w:p>
    <w:p w:rsidR="00DD51D3" w:rsidRPr="004D497C" w:rsidRDefault="00767914" w:rsidP="00767914">
      <w:pPr>
        <w:pStyle w:val="ListParagraph"/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4D497C">
        <w:rPr>
          <w:rFonts w:ascii="Times New Roman" w:hAnsi="Times New Roman" w:cs="Times New Roman"/>
          <w:color w:val="FF0000"/>
          <w:sz w:val="24"/>
          <w:szCs w:val="24"/>
        </w:rPr>
        <w:t>Liam Wilkinson: Básne; Preklad Helena Kriváková</w:t>
      </w:r>
    </w:p>
    <w:p w:rsidR="00DD51D3" w:rsidRPr="00767914" w:rsidRDefault="00DD51D3" w:rsidP="00E56FE8">
      <w:pPr>
        <w:pStyle w:val="ListParagraph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67914">
        <w:rPr>
          <w:rFonts w:ascii="Times New Roman" w:hAnsi="Times New Roman" w:cs="Times New Roman"/>
          <w:sz w:val="24"/>
          <w:szCs w:val="24"/>
          <w:bdr w:val="single" w:sz="4" w:space="0" w:color="auto"/>
        </w:rPr>
        <w:t>26. 9.</w:t>
      </w:r>
      <w:r w:rsidRPr="00767914">
        <w:rPr>
          <w:rFonts w:ascii="Times New Roman" w:hAnsi="Times New Roman" w:cs="Times New Roman"/>
          <w:sz w:val="24"/>
          <w:szCs w:val="24"/>
        </w:rPr>
        <w:t xml:space="preserve"> </w:t>
      </w:r>
      <w:r w:rsidRPr="00767914">
        <w:rPr>
          <w:rFonts w:ascii="Times New Roman" w:hAnsi="Times New Roman" w:cs="Times New Roman"/>
          <w:b/>
          <w:sz w:val="24"/>
          <w:szCs w:val="24"/>
        </w:rPr>
        <w:t>Hodina sa nekoná</w:t>
      </w:r>
      <w:r w:rsidRPr="00767914">
        <w:rPr>
          <w:rFonts w:ascii="Times New Roman" w:hAnsi="Times New Roman" w:cs="Times New Roman"/>
          <w:sz w:val="24"/>
          <w:szCs w:val="24"/>
        </w:rPr>
        <w:t xml:space="preserve"> (služobná cesta).</w:t>
      </w:r>
    </w:p>
    <w:p w:rsidR="00501E9B" w:rsidRPr="00767914" w:rsidRDefault="00BA74A7" w:rsidP="00E56FE8">
      <w:pPr>
        <w:pStyle w:val="ListParagraph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67914">
        <w:rPr>
          <w:rFonts w:ascii="Times New Roman" w:hAnsi="Times New Roman" w:cs="Times New Roman"/>
          <w:sz w:val="24"/>
          <w:szCs w:val="24"/>
          <w:bdr w:val="single" w:sz="4" w:space="0" w:color="auto"/>
        </w:rPr>
        <w:t>3. 10.</w:t>
      </w:r>
      <w:r w:rsidRPr="00767914">
        <w:rPr>
          <w:rFonts w:ascii="Times New Roman" w:hAnsi="Times New Roman" w:cs="Times New Roman"/>
          <w:sz w:val="24"/>
          <w:szCs w:val="24"/>
        </w:rPr>
        <w:t xml:space="preserve"> </w:t>
      </w:r>
      <w:r w:rsidR="00501E9B" w:rsidRPr="00767914">
        <w:rPr>
          <w:rFonts w:ascii="Times New Roman" w:hAnsi="Times New Roman" w:cs="Times New Roman"/>
          <w:b/>
          <w:sz w:val="24"/>
          <w:szCs w:val="24"/>
        </w:rPr>
        <w:t>Interpretácia umeleckého textu – teoretické inštrumentárium, jeho aplikácia a hranice interpretácie</w:t>
      </w:r>
    </w:p>
    <w:p w:rsidR="00501E9B" w:rsidRPr="00767914" w:rsidRDefault="00501E9B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67914">
        <w:rPr>
          <w:rFonts w:ascii="Times New Roman" w:hAnsi="Times New Roman" w:cs="Times New Roman"/>
          <w:sz w:val="24"/>
          <w:szCs w:val="24"/>
        </w:rPr>
        <w:t xml:space="preserve">a) Diskusia: </w:t>
      </w:r>
      <w:r w:rsidR="008F1A0E">
        <w:rPr>
          <w:rFonts w:ascii="Times New Roman" w:hAnsi="Times New Roman" w:cs="Times New Roman"/>
          <w:sz w:val="24"/>
          <w:szCs w:val="24"/>
        </w:rPr>
        <w:t>N</w:t>
      </w:r>
      <w:r w:rsidRPr="00767914">
        <w:rPr>
          <w:rFonts w:ascii="Times New Roman" w:hAnsi="Times New Roman" w:cs="Times New Roman"/>
          <w:sz w:val="24"/>
          <w:szCs w:val="24"/>
        </w:rPr>
        <w:t>ástroje a hranice interpretácie umeleckého textu</w:t>
      </w:r>
    </w:p>
    <w:p w:rsidR="00501E9B" w:rsidRPr="00767914" w:rsidRDefault="00501E9B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67914">
        <w:rPr>
          <w:rFonts w:ascii="Times New Roman" w:hAnsi="Times New Roman" w:cs="Times New Roman"/>
          <w:sz w:val="24"/>
          <w:szCs w:val="24"/>
        </w:rPr>
        <w:t xml:space="preserve">Literatúra: </w:t>
      </w:r>
    </w:p>
    <w:p w:rsidR="008B1079" w:rsidRPr="00767914" w:rsidRDefault="008B1079" w:rsidP="008B1079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67914">
        <w:rPr>
          <w:rFonts w:ascii="Times New Roman" w:hAnsi="Times New Roman" w:cs="Times New Roman"/>
          <w:sz w:val="24"/>
          <w:szCs w:val="24"/>
        </w:rPr>
        <w:t xml:space="preserve">Eco, Umberto: Poetika otevřeného díla. In: </w:t>
      </w:r>
      <w:r w:rsidRPr="008B1079">
        <w:rPr>
          <w:rFonts w:ascii="Times New Roman" w:hAnsi="Times New Roman" w:cs="Times New Roman"/>
          <w:i/>
          <w:sz w:val="24"/>
          <w:szCs w:val="24"/>
        </w:rPr>
        <w:t>Otevřené dílo</w:t>
      </w:r>
      <w:r w:rsidRPr="00767914">
        <w:rPr>
          <w:rFonts w:ascii="Times New Roman" w:hAnsi="Times New Roman" w:cs="Times New Roman"/>
          <w:sz w:val="24"/>
          <w:szCs w:val="24"/>
        </w:rPr>
        <w:t>. Forma a neurčenost v současných poetikách. Praha: Argo, 2015, s. 63 – 90.</w:t>
      </w:r>
    </w:p>
    <w:p w:rsidR="00501E9B" w:rsidRPr="00767914" w:rsidRDefault="00501E9B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67914">
        <w:rPr>
          <w:rFonts w:ascii="Times New Roman" w:hAnsi="Times New Roman" w:cs="Times New Roman"/>
          <w:sz w:val="24"/>
          <w:szCs w:val="24"/>
        </w:rPr>
        <w:t xml:space="preserve">Harpáň, M.: </w:t>
      </w:r>
      <w:r w:rsidRPr="008B1079">
        <w:rPr>
          <w:rFonts w:ascii="Times New Roman" w:hAnsi="Times New Roman" w:cs="Times New Roman"/>
          <w:i/>
          <w:sz w:val="24"/>
          <w:szCs w:val="24"/>
        </w:rPr>
        <w:t>Teória literatúry</w:t>
      </w:r>
      <w:r w:rsidRPr="00767914">
        <w:rPr>
          <w:rFonts w:ascii="Times New Roman" w:hAnsi="Times New Roman" w:cs="Times New Roman"/>
          <w:sz w:val="24"/>
          <w:szCs w:val="24"/>
        </w:rPr>
        <w:t>. Bratislava: Tigra, 2004. (najmä s. 7 – 12, 67 – 119 – tu ide o opakovanie a prehĺbenie štylistických poznatkov, netreba sa zľaknúť rozsahu)</w:t>
      </w:r>
    </w:p>
    <w:p w:rsidR="008B1079" w:rsidRPr="00767914" w:rsidRDefault="008B1079" w:rsidP="008B1079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67914">
        <w:rPr>
          <w:rFonts w:ascii="Times New Roman" w:hAnsi="Times New Roman" w:cs="Times New Roman"/>
          <w:sz w:val="24"/>
          <w:szCs w:val="24"/>
        </w:rPr>
        <w:t xml:space="preserve">Mikuláš, Roman: Hermeneutika. In: </w:t>
      </w:r>
      <w:r w:rsidRPr="008B1079">
        <w:rPr>
          <w:rFonts w:ascii="Times New Roman" w:hAnsi="Times New Roman" w:cs="Times New Roman"/>
          <w:i/>
          <w:sz w:val="24"/>
          <w:szCs w:val="24"/>
        </w:rPr>
        <w:t>Hyperlexikón literárnovedných pojmov</w:t>
      </w:r>
      <w:r w:rsidRPr="00767914">
        <w:rPr>
          <w:rFonts w:ascii="Times New Roman" w:hAnsi="Times New Roman" w:cs="Times New Roman"/>
          <w:sz w:val="24"/>
          <w:szCs w:val="24"/>
        </w:rPr>
        <w:t xml:space="preserve">. Dostupné z: </w:t>
      </w:r>
      <w:hyperlink r:id="rId8" w:history="1">
        <w:r w:rsidRPr="0076791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http://hyperlexikon.sav.sk/sk/pojem/zobrazit///hermeneutika</w:t>
        </w:r>
      </w:hyperlink>
      <w:r w:rsidRPr="007679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E9B" w:rsidRPr="00767914" w:rsidRDefault="00501E9B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67914">
        <w:rPr>
          <w:rFonts w:ascii="Times New Roman" w:hAnsi="Times New Roman" w:cs="Times New Roman"/>
          <w:sz w:val="24"/>
          <w:szCs w:val="24"/>
        </w:rPr>
        <w:t xml:space="preserve">Štrpka, Ivan: Predbáseň. In: </w:t>
      </w:r>
      <w:r w:rsidRPr="008B1079">
        <w:rPr>
          <w:rFonts w:ascii="Times New Roman" w:hAnsi="Times New Roman" w:cs="Times New Roman"/>
          <w:i/>
          <w:sz w:val="24"/>
          <w:szCs w:val="24"/>
        </w:rPr>
        <w:t>Mladá tvorba</w:t>
      </w:r>
      <w:r w:rsidRPr="00767914">
        <w:rPr>
          <w:rFonts w:ascii="Times New Roman" w:hAnsi="Times New Roman" w:cs="Times New Roman"/>
          <w:sz w:val="24"/>
          <w:szCs w:val="24"/>
        </w:rPr>
        <w:t>, roč. 14, 1969, č. 5, s. 22 – 23.</w:t>
      </w:r>
    </w:p>
    <w:p w:rsidR="00501E9B" w:rsidRPr="00767914" w:rsidRDefault="00501E9B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67914">
        <w:rPr>
          <w:rFonts w:ascii="Times New Roman" w:hAnsi="Times New Roman" w:cs="Times New Roman"/>
          <w:sz w:val="24"/>
          <w:szCs w:val="24"/>
        </w:rPr>
        <w:t xml:space="preserve">b) Práca s textom – interpretácia </w:t>
      </w:r>
    </w:p>
    <w:p w:rsidR="00000F51" w:rsidRPr="004D497C" w:rsidRDefault="004D497C" w:rsidP="004D497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0F51" w:rsidRPr="004D497C">
        <w:rPr>
          <w:rFonts w:ascii="Times New Roman" w:hAnsi="Times New Roman" w:cs="Times New Roman"/>
          <w:sz w:val="24"/>
          <w:szCs w:val="24"/>
        </w:rPr>
        <w:t xml:space="preserve">Smrek, J: Cválajúce dni (z b. zb. </w:t>
      </w:r>
      <w:r w:rsidR="00000F51" w:rsidRPr="008F1A0E">
        <w:rPr>
          <w:rFonts w:ascii="Times New Roman" w:hAnsi="Times New Roman" w:cs="Times New Roman"/>
          <w:i/>
          <w:sz w:val="24"/>
          <w:szCs w:val="24"/>
        </w:rPr>
        <w:t>Cválajúce dni</w:t>
      </w:r>
      <w:r w:rsidR="00000F51" w:rsidRPr="004D497C">
        <w:rPr>
          <w:rFonts w:ascii="Times New Roman" w:hAnsi="Times New Roman" w:cs="Times New Roman"/>
          <w:sz w:val="24"/>
          <w:szCs w:val="24"/>
        </w:rPr>
        <w:t xml:space="preserve">; tiež napr. vo výbere Smrek, Ján: </w:t>
      </w:r>
      <w:r w:rsidR="00000F51" w:rsidRPr="004D497C">
        <w:rPr>
          <w:rFonts w:ascii="Times New Roman" w:hAnsi="Times New Roman" w:cs="Times New Roman"/>
          <w:i/>
          <w:sz w:val="24"/>
          <w:szCs w:val="24"/>
        </w:rPr>
        <w:t>Básnické dielo</w:t>
      </w:r>
      <w:r w:rsidR="00000F51" w:rsidRPr="004D497C">
        <w:rPr>
          <w:rFonts w:ascii="Times New Roman" w:hAnsi="Times New Roman" w:cs="Times New Roman"/>
          <w:sz w:val="24"/>
          <w:szCs w:val="24"/>
        </w:rPr>
        <w:t xml:space="preserve"> a inde). </w:t>
      </w:r>
    </w:p>
    <w:p w:rsidR="00501E9B" w:rsidRPr="00767914" w:rsidRDefault="004D497C" w:rsidP="004D497C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1E9B" w:rsidRPr="00767914">
        <w:rPr>
          <w:rFonts w:ascii="Times New Roman" w:hAnsi="Times New Roman" w:cs="Times New Roman"/>
          <w:sz w:val="24"/>
          <w:szCs w:val="24"/>
        </w:rPr>
        <w:t xml:space="preserve">Vadkerti-Gavorníková, L.: </w:t>
      </w:r>
      <w:r w:rsidR="00442412" w:rsidRPr="00767914">
        <w:rPr>
          <w:rFonts w:ascii="Times New Roman" w:hAnsi="Times New Roman" w:cs="Times New Roman"/>
          <w:sz w:val="24"/>
          <w:szCs w:val="24"/>
        </w:rPr>
        <w:t>Biele noci s kohútom</w:t>
      </w:r>
      <w:r w:rsidR="00501E9B" w:rsidRPr="00767914">
        <w:rPr>
          <w:rFonts w:ascii="Times New Roman" w:hAnsi="Times New Roman" w:cs="Times New Roman"/>
          <w:sz w:val="24"/>
          <w:szCs w:val="24"/>
        </w:rPr>
        <w:t xml:space="preserve"> (z b. zb. </w:t>
      </w:r>
      <w:r w:rsidR="00442412" w:rsidRPr="008F1A0E">
        <w:rPr>
          <w:rFonts w:ascii="Times New Roman" w:hAnsi="Times New Roman" w:cs="Times New Roman"/>
          <w:i/>
          <w:sz w:val="24"/>
          <w:szCs w:val="24"/>
        </w:rPr>
        <w:t>Kameň a džbán</w:t>
      </w:r>
      <w:r w:rsidR="00501E9B" w:rsidRPr="00767914">
        <w:rPr>
          <w:rFonts w:ascii="Times New Roman" w:hAnsi="Times New Roman" w:cs="Times New Roman"/>
          <w:sz w:val="24"/>
          <w:szCs w:val="24"/>
        </w:rPr>
        <w:t>)</w:t>
      </w:r>
      <w:r w:rsidR="00442412" w:rsidRPr="00767914">
        <w:rPr>
          <w:rFonts w:ascii="Times New Roman" w:hAnsi="Times New Roman" w:cs="Times New Roman"/>
          <w:sz w:val="24"/>
          <w:szCs w:val="24"/>
        </w:rPr>
        <w:t xml:space="preserve">. Dostupné z: </w:t>
      </w:r>
      <w:hyperlink r:id="rId9" w:history="1">
        <w:r w:rsidR="00442412" w:rsidRPr="0076791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https://zlatyfond.sme.sk/dielo/829/Vadkerti-Gavornikova_Kamen-a-dzban/1</w:t>
        </w:r>
      </w:hyperlink>
      <w:r w:rsidR="00442412" w:rsidRPr="00767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E9B" w:rsidRPr="00767914" w:rsidRDefault="004D497C" w:rsidP="004D497C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36D5" w:rsidRPr="00767914">
        <w:rPr>
          <w:rFonts w:ascii="Times New Roman" w:hAnsi="Times New Roman" w:cs="Times New Roman"/>
          <w:sz w:val="24"/>
          <w:szCs w:val="24"/>
        </w:rPr>
        <w:t xml:space="preserve">Kucbelová, K.: </w:t>
      </w:r>
      <w:r w:rsidR="007D2D6C" w:rsidRPr="00767914">
        <w:rPr>
          <w:rFonts w:ascii="Times New Roman" w:hAnsi="Times New Roman" w:cs="Times New Roman"/>
          <w:sz w:val="24"/>
          <w:szCs w:val="24"/>
        </w:rPr>
        <w:t xml:space="preserve">Raz prestanem dýchať (z b. zb. </w:t>
      </w:r>
      <w:r w:rsidR="007D2D6C" w:rsidRPr="008F1A0E">
        <w:rPr>
          <w:rFonts w:ascii="Times New Roman" w:hAnsi="Times New Roman" w:cs="Times New Roman"/>
          <w:i/>
          <w:sz w:val="24"/>
          <w:szCs w:val="24"/>
        </w:rPr>
        <w:t>Šport</w:t>
      </w:r>
      <w:r w:rsidR="007D2D6C" w:rsidRPr="00767914">
        <w:rPr>
          <w:rFonts w:ascii="Times New Roman" w:hAnsi="Times New Roman" w:cs="Times New Roman"/>
          <w:sz w:val="24"/>
          <w:szCs w:val="24"/>
        </w:rPr>
        <w:t xml:space="preserve">). Dostupné z: </w:t>
      </w:r>
      <w:hyperlink r:id="rId10" w:anchor="production_sample" w:history="1">
        <w:r w:rsidR="007D2D6C" w:rsidRPr="0076791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http://www.litcentrum.sk/slovenski-spisovatelia/katarina-kucbelova#production_sample</w:t>
        </w:r>
      </w:hyperlink>
      <w:r w:rsidR="007D2D6C" w:rsidRPr="007679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E9B" w:rsidRPr="00625A43" w:rsidRDefault="00BA74A7" w:rsidP="00E56FE8">
      <w:pPr>
        <w:pStyle w:val="ListParagraph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625A43">
        <w:rPr>
          <w:rFonts w:ascii="Times New Roman" w:hAnsi="Times New Roman" w:cs="Times New Roman"/>
          <w:sz w:val="24"/>
          <w:szCs w:val="24"/>
          <w:bdr w:val="single" w:sz="4" w:space="0" w:color="auto"/>
        </w:rPr>
        <w:t>10. 10.</w:t>
      </w:r>
      <w:r w:rsidRPr="00625A43">
        <w:rPr>
          <w:rFonts w:ascii="Times New Roman" w:hAnsi="Times New Roman" w:cs="Times New Roman"/>
          <w:sz w:val="24"/>
          <w:szCs w:val="24"/>
        </w:rPr>
        <w:t xml:space="preserve"> </w:t>
      </w:r>
      <w:r w:rsidR="00501E9B" w:rsidRPr="00625A43">
        <w:rPr>
          <w:rFonts w:ascii="Times New Roman" w:hAnsi="Times New Roman" w:cs="Times New Roman"/>
          <w:b/>
          <w:sz w:val="24"/>
          <w:szCs w:val="24"/>
        </w:rPr>
        <w:t>Interpretácia a kritika pôvodného umeleckého textu</w:t>
      </w:r>
      <w:r w:rsidR="00D36FE3" w:rsidRPr="00625A43">
        <w:rPr>
          <w:rFonts w:ascii="Times New Roman" w:hAnsi="Times New Roman" w:cs="Times New Roman"/>
          <w:b/>
          <w:sz w:val="24"/>
          <w:szCs w:val="24"/>
        </w:rPr>
        <w:t>, autointerpretácia</w:t>
      </w:r>
      <w:r w:rsidR="00501E9B" w:rsidRPr="00625A43">
        <w:rPr>
          <w:rFonts w:ascii="Times New Roman" w:hAnsi="Times New Roman" w:cs="Times New Roman"/>
          <w:b/>
          <w:sz w:val="24"/>
          <w:szCs w:val="24"/>
        </w:rPr>
        <w:t xml:space="preserve"> – ukážka a rozbory interpretácie</w:t>
      </w:r>
      <w:r w:rsidR="00501E9B" w:rsidRPr="00625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412" w:rsidRPr="00625A43" w:rsidRDefault="00767914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25A43">
        <w:rPr>
          <w:rFonts w:ascii="Times New Roman" w:hAnsi="Times New Roman" w:cs="Times New Roman"/>
          <w:sz w:val="24"/>
          <w:szCs w:val="24"/>
        </w:rPr>
        <w:t>a) Diskusia o l</w:t>
      </w:r>
      <w:r w:rsidR="00442412" w:rsidRPr="00625A43">
        <w:rPr>
          <w:rFonts w:ascii="Times New Roman" w:hAnsi="Times New Roman" w:cs="Times New Roman"/>
          <w:sz w:val="24"/>
          <w:szCs w:val="24"/>
        </w:rPr>
        <w:t>iteratúr</w:t>
      </w:r>
      <w:r w:rsidRPr="00625A43">
        <w:rPr>
          <w:rFonts w:ascii="Times New Roman" w:hAnsi="Times New Roman" w:cs="Times New Roman"/>
          <w:sz w:val="24"/>
          <w:szCs w:val="24"/>
        </w:rPr>
        <w:t>e</w:t>
      </w:r>
      <w:r w:rsidR="00442412" w:rsidRPr="00625A43">
        <w:rPr>
          <w:rFonts w:ascii="Times New Roman" w:hAnsi="Times New Roman" w:cs="Times New Roman"/>
          <w:sz w:val="24"/>
          <w:szCs w:val="24"/>
        </w:rPr>
        <w:t>:</w:t>
      </w:r>
    </w:p>
    <w:p w:rsidR="009D3E77" w:rsidRPr="00625A43" w:rsidRDefault="009D3E77" w:rsidP="009D3E77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25A43">
        <w:rPr>
          <w:rFonts w:ascii="Times New Roman" w:hAnsi="Times New Roman" w:cs="Times New Roman"/>
          <w:sz w:val="24"/>
          <w:szCs w:val="24"/>
        </w:rPr>
        <w:t xml:space="preserve">Gavura, J.: Katarína Kucbelová (1979). Vie, čo urobí. In: </w:t>
      </w:r>
      <w:r w:rsidRPr="009D3E77">
        <w:rPr>
          <w:rFonts w:ascii="Times New Roman" w:hAnsi="Times New Roman" w:cs="Times New Roman"/>
          <w:i/>
          <w:sz w:val="24"/>
          <w:szCs w:val="24"/>
        </w:rPr>
        <w:t>Top 5 2013</w:t>
      </w:r>
      <w:r w:rsidRPr="00625A43">
        <w:rPr>
          <w:rFonts w:ascii="Times New Roman" w:hAnsi="Times New Roman" w:cs="Times New Roman"/>
          <w:sz w:val="24"/>
          <w:szCs w:val="24"/>
        </w:rPr>
        <w:t>. Fintice: FACE, 2015, s. 92-105.</w:t>
      </w:r>
    </w:p>
    <w:p w:rsidR="00501E9B" w:rsidRPr="00625A43" w:rsidRDefault="00501E9B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25A43">
        <w:rPr>
          <w:rFonts w:ascii="Times New Roman" w:hAnsi="Times New Roman" w:cs="Times New Roman"/>
          <w:sz w:val="24"/>
          <w:szCs w:val="24"/>
        </w:rPr>
        <w:t>Matejov, Fedor: Lektúry. Bratislava: SAP, 2005, s. 37 – 63.</w:t>
      </w:r>
    </w:p>
    <w:p w:rsidR="00FF56B5" w:rsidRPr="00625A43" w:rsidRDefault="00FF56B5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25A43">
        <w:rPr>
          <w:rFonts w:ascii="Times New Roman" w:hAnsi="Times New Roman" w:cs="Times New Roman"/>
          <w:sz w:val="24"/>
          <w:szCs w:val="24"/>
        </w:rPr>
        <w:t xml:space="preserve">Šrank, Jaroslav: </w:t>
      </w:r>
      <w:r w:rsidRPr="009D3E77">
        <w:rPr>
          <w:rFonts w:ascii="Times New Roman" w:hAnsi="Times New Roman" w:cs="Times New Roman"/>
          <w:i/>
          <w:sz w:val="24"/>
          <w:szCs w:val="24"/>
        </w:rPr>
        <w:t>Nesamozrejmá poézia</w:t>
      </w:r>
      <w:r w:rsidRPr="00625A43">
        <w:rPr>
          <w:rFonts w:ascii="Times New Roman" w:hAnsi="Times New Roman" w:cs="Times New Roman"/>
          <w:sz w:val="24"/>
          <w:szCs w:val="24"/>
        </w:rPr>
        <w:t>. Bratislava: Literárne informačné centrum, 2009, s. 93 – 122.</w:t>
      </w:r>
    </w:p>
    <w:p w:rsidR="009D3E77" w:rsidRPr="00625A43" w:rsidRDefault="009D3E77" w:rsidP="009D3E77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25A43">
        <w:rPr>
          <w:rFonts w:ascii="Times New Roman" w:hAnsi="Times New Roman" w:cs="Times New Roman"/>
          <w:sz w:val="24"/>
          <w:szCs w:val="24"/>
        </w:rPr>
        <w:t xml:space="preserve">Popovičová, Alexandra: Elektronická literatúra – nielen elektronická, ale aj literatúra. In: </w:t>
      </w:r>
      <w:r w:rsidRPr="009D3E77">
        <w:rPr>
          <w:rFonts w:ascii="Times New Roman" w:hAnsi="Times New Roman" w:cs="Times New Roman"/>
          <w:i/>
          <w:sz w:val="24"/>
          <w:szCs w:val="24"/>
        </w:rPr>
        <w:t>Vlna</w:t>
      </w:r>
      <w:r w:rsidRPr="00625A43">
        <w:rPr>
          <w:rFonts w:ascii="Times New Roman" w:hAnsi="Times New Roman" w:cs="Times New Roman"/>
          <w:sz w:val="24"/>
          <w:szCs w:val="24"/>
        </w:rPr>
        <w:t>. Časopis o súčasnom umení a kultúre. roč. 20, č. 74, r. 2018, s. 8-30.</w:t>
      </w:r>
    </w:p>
    <w:p w:rsidR="00BD26EA" w:rsidRPr="00625A43" w:rsidRDefault="00BD26EA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25A43">
        <w:rPr>
          <w:rFonts w:ascii="Times New Roman" w:hAnsi="Times New Roman" w:cs="Times New Roman"/>
          <w:sz w:val="24"/>
          <w:szCs w:val="24"/>
        </w:rPr>
        <w:t xml:space="preserve">Ružičková, Nóra: Koberec sa opotrebúva. In: Milčák – Milčák (eds.): </w:t>
      </w:r>
      <w:r w:rsidRPr="009D3E77">
        <w:rPr>
          <w:rFonts w:ascii="Times New Roman" w:hAnsi="Times New Roman" w:cs="Times New Roman"/>
          <w:i/>
          <w:sz w:val="24"/>
          <w:szCs w:val="24"/>
        </w:rPr>
        <w:t>Ako sa číta báseň</w:t>
      </w:r>
      <w:r w:rsidRPr="00625A43">
        <w:rPr>
          <w:rFonts w:ascii="Times New Roman" w:hAnsi="Times New Roman" w:cs="Times New Roman"/>
          <w:sz w:val="24"/>
          <w:szCs w:val="24"/>
        </w:rPr>
        <w:t>, s. 145-149</w:t>
      </w:r>
      <w:r w:rsidR="004E5462" w:rsidRPr="00625A43">
        <w:rPr>
          <w:rFonts w:ascii="Times New Roman" w:hAnsi="Times New Roman" w:cs="Times New Roman"/>
          <w:sz w:val="24"/>
          <w:szCs w:val="24"/>
        </w:rPr>
        <w:t>.</w:t>
      </w:r>
    </w:p>
    <w:p w:rsidR="00501E9B" w:rsidRPr="00625A43" w:rsidRDefault="00767914" w:rsidP="00E56FE8">
      <w:pPr>
        <w:pStyle w:val="ListParagraph"/>
        <w:spacing w:after="0"/>
        <w:ind w:left="426"/>
        <w:rPr>
          <w:rFonts w:ascii="Times New Roman" w:hAnsi="Times New Roman" w:cs="Times New Roman"/>
        </w:rPr>
      </w:pPr>
      <w:r w:rsidRPr="00625A43">
        <w:rPr>
          <w:rFonts w:ascii="Times New Roman" w:hAnsi="Times New Roman" w:cs="Times New Roman"/>
        </w:rPr>
        <w:t>b) Práca s textom – interpretácia:</w:t>
      </w:r>
    </w:p>
    <w:p w:rsidR="00501E9B" w:rsidRPr="00625A43" w:rsidRDefault="00782274" w:rsidP="0078227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25A43">
        <w:rPr>
          <w:rFonts w:ascii="Times New Roman" w:hAnsi="Times New Roman" w:cs="Times New Roman"/>
          <w:caps/>
        </w:rPr>
        <w:t xml:space="preserve">- </w:t>
      </w:r>
      <w:r w:rsidR="00501E9B" w:rsidRPr="00625A43">
        <w:rPr>
          <w:rFonts w:ascii="Times New Roman" w:hAnsi="Times New Roman" w:cs="Times New Roman"/>
          <w:caps/>
        </w:rPr>
        <w:t>Habaj</w:t>
      </w:r>
      <w:r w:rsidR="00501E9B" w:rsidRPr="00625A43">
        <w:rPr>
          <w:rFonts w:ascii="Times New Roman" w:hAnsi="Times New Roman" w:cs="Times New Roman"/>
        </w:rPr>
        <w:t xml:space="preserve">, Michal: Obžaloba (z b. zb. </w:t>
      </w:r>
      <w:r w:rsidR="00501E9B" w:rsidRPr="009D3E77">
        <w:rPr>
          <w:rFonts w:ascii="Times New Roman" w:hAnsi="Times New Roman" w:cs="Times New Roman"/>
          <w:i/>
        </w:rPr>
        <w:t>Caput Mortuum</w:t>
      </w:r>
      <w:r w:rsidR="00501E9B" w:rsidRPr="00625A43">
        <w:rPr>
          <w:rFonts w:ascii="Times New Roman" w:hAnsi="Times New Roman" w:cs="Times New Roman"/>
        </w:rPr>
        <w:t>, 2015, s. 127 – 131;</w:t>
      </w:r>
      <w:r w:rsidR="009D3E77">
        <w:rPr>
          <w:rFonts w:ascii="Times New Roman" w:hAnsi="Times New Roman" w:cs="Times New Roman"/>
        </w:rPr>
        <w:t xml:space="preserve"> dostupné aj z:</w:t>
      </w:r>
      <w:r w:rsidR="00501E9B" w:rsidRPr="00625A43">
        <w:rPr>
          <w:rFonts w:ascii="Times New Roman" w:hAnsi="Times New Roman" w:cs="Times New Roman"/>
        </w:rPr>
        <w:t xml:space="preserve"> 28:16 – 32:00 </w:t>
      </w:r>
      <w:hyperlink r:id="rId11" w:history="1">
        <w:r w:rsidR="00501E9B" w:rsidRPr="00625A43">
          <w:rPr>
            <w:rStyle w:val="Hyperlink"/>
            <w:rFonts w:ascii="Times New Roman" w:hAnsi="Times New Roman" w:cs="Times New Roman"/>
            <w:color w:val="auto"/>
          </w:rPr>
          <w:t>https://www.youtube.com/watch?v=sr0AyNgoCMA</w:t>
        </w:r>
      </w:hyperlink>
      <w:r w:rsidR="00501E9B" w:rsidRPr="00625A43">
        <w:rPr>
          <w:rFonts w:ascii="Times New Roman" w:hAnsi="Times New Roman" w:cs="Times New Roman"/>
        </w:rPr>
        <w:t>)</w:t>
      </w:r>
    </w:p>
    <w:p w:rsidR="00501E9B" w:rsidRPr="00625A43" w:rsidRDefault="00782274" w:rsidP="0078227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25A4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01E9B" w:rsidRPr="00625A43">
        <w:rPr>
          <w:rFonts w:ascii="Times New Roman" w:hAnsi="Times New Roman" w:cs="Times New Roman"/>
          <w:sz w:val="24"/>
          <w:szCs w:val="24"/>
        </w:rPr>
        <w:t xml:space="preserve">Ružičková, Nóra: [koberec sa opotrebúva...]. In: </w:t>
      </w:r>
      <w:r w:rsidR="00501E9B" w:rsidRPr="009D3E77">
        <w:rPr>
          <w:rFonts w:ascii="Times New Roman" w:hAnsi="Times New Roman" w:cs="Times New Roman"/>
          <w:i/>
          <w:sz w:val="24"/>
          <w:szCs w:val="24"/>
        </w:rPr>
        <w:t>práce &amp; intimita</w:t>
      </w:r>
      <w:r w:rsidR="00501E9B" w:rsidRPr="00625A43">
        <w:rPr>
          <w:rFonts w:ascii="Times New Roman" w:hAnsi="Times New Roman" w:cs="Times New Roman"/>
          <w:sz w:val="24"/>
          <w:szCs w:val="24"/>
        </w:rPr>
        <w:t>. Bratislava: Aspekt, s. 31 – 32.</w:t>
      </w:r>
    </w:p>
    <w:p w:rsidR="00501E9B" w:rsidRPr="00625A43" w:rsidRDefault="00782274" w:rsidP="0078227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25A43">
        <w:rPr>
          <w:rFonts w:ascii="Times New Roman" w:hAnsi="Times New Roman" w:cs="Times New Roman"/>
          <w:sz w:val="24"/>
          <w:szCs w:val="24"/>
        </w:rPr>
        <w:t xml:space="preserve">- </w:t>
      </w:r>
      <w:r w:rsidR="00501E9B" w:rsidRPr="00625A43">
        <w:rPr>
          <w:rFonts w:ascii="Times New Roman" w:hAnsi="Times New Roman" w:cs="Times New Roman"/>
          <w:sz w:val="24"/>
          <w:szCs w:val="24"/>
        </w:rPr>
        <w:t xml:space="preserve">Zbruž, Kamil: </w:t>
      </w:r>
      <w:r w:rsidR="00501E9B" w:rsidRPr="00625A43">
        <w:rPr>
          <w:rFonts w:ascii="Times New Roman" w:hAnsi="Times New Roman" w:cs="Times New Roman"/>
          <w:i/>
          <w:sz w:val="24"/>
          <w:szCs w:val="24"/>
        </w:rPr>
        <w:t>Energy</w:t>
      </w:r>
      <w:r w:rsidR="00501E9B" w:rsidRPr="00625A43">
        <w:rPr>
          <w:rFonts w:ascii="Times New Roman" w:hAnsi="Times New Roman" w:cs="Times New Roman"/>
          <w:sz w:val="24"/>
          <w:szCs w:val="24"/>
        </w:rPr>
        <w:t xml:space="preserve">. Bratislava: Literis, 2011. Dostupné z: </w:t>
      </w:r>
      <w:hyperlink r:id="rId12" w:history="1">
        <w:r w:rsidR="00501E9B" w:rsidRPr="00625A4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http://kloaka.membrana.sk/2011/08/kamil-zbruz-energy/</w:t>
        </w:r>
      </w:hyperlink>
      <w:r w:rsidR="00501E9B" w:rsidRPr="00625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C02" w:rsidRPr="00625A43" w:rsidRDefault="00782274" w:rsidP="0078227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25A43">
        <w:rPr>
          <w:rFonts w:ascii="Times New Roman" w:hAnsi="Times New Roman" w:cs="Times New Roman"/>
          <w:sz w:val="24"/>
          <w:szCs w:val="24"/>
        </w:rPr>
        <w:t xml:space="preserve">- </w:t>
      </w:r>
      <w:r w:rsidR="00556C02" w:rsidRPr="00625A43">
        <w:rPr>
          <w:rFonts w:ascii="Times New Roman" w:hAnsi="Times New Roman" w:cs="Times New Roman"/>
          <w:sz w:val="24"/>
          <w:szCs w:val="24"/>
        </w:rPr>
        <w:t xml:space="preserve">Husárová, Zuzana – Panák, Ľubomír: Talis. Dostupné z Google Play. </w:t>
      </w:r>
    </w:p>
    <w:p w:rsidR="00556C02" w:rsidRPr="00625A43" w:rsidRDefault="00782274" w:rsidP="0078227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25A43">
        <w:rPr>
          <w:rFonts w:ascii="Times New Roman" w:hAnsi="Times New Roman" w:cs="Times New Roman"/>
          <w:sz w:val="24"/>
          <w:szCs w:val="24"/>
        </w:rPr>
        <w:t xml:space="preserve">- </w:t>
      </w:r>
      <w:r w:rsidR="00556C02" w:rsidRPr="00625A43">
        <w:rPr>
          <w:rFonts w:ascii="Times New Roman" w:hAnsi="Times New Roman" w:cs="Times New Roman"/>
          <w:sz w:val="24"/>
          <w:szCs w:val="24"/>
        </w:rPr>
        <w:t xml:space="preserve">Husárová, Zuzana – Panák, Ľubomír: Talis. Talis. Aplikačný editoriál. In: </w:t>
      </w:r>
      <w:r w:rsidR="00556C02" w:rsidRPr="00A5123B">
        <w:rPr>
          <w:rFonts w:ascii="Times New Roman" w:hAnsi="Times New Roman" w:cs="Times New Roman"/>
          <w:i/>
          <w:sz w:val="24"/>
          <w:szCs w:val="24"/>
        </w:rPr>
        <w:t>Vlna. Časopis o súčasnom umení a kultúre</w:t>
      </w:r>
      <w:r w:rsidR="00556C02" w:rsidRPr="00625A43">
        <w:rPr>
          <w:rFonts w:ascii="Times New Roman" w:hAnsi="Times New Roman" w:cs="Times New Roman"/>
          <w:sz w:val="24"/>
          <w:szCs w:val="24"/>
        </w:rPr>
        <w:t>. roč. 20, č. 74, r. 2018, s. 6-7</w:t>
      </w:r>
      <w:r w:rsidR="00442412" w:rsidRPr="00625A43">
        <w:rPr>
          <w:rFonts w:ascii="Times New Roman" w:hAnsi="Times New Roman" w:cs="Times New Roman"/>
          <w:sz w:val="24"/>
          <w:szCs w:val="24"/>
        </w:rPr>
        <w:t>.</w:t>
      </w:r>
    </w:p>
    <w:p w:rsidR="00501E9B" w:rsidRPr="002D7790" w:rsidRDefault="00BA74A7" w:rsidP="00E56FE8">
      <w:pPr>
        <w:pStyle w:val="ListParagraph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D7790">
        <w:rPr>
          <w:rFonts w:ascii="Times New Roman" w:hAnsi="Times New Roman" w:cs="Times New Roman"/>
          <w:sz w:val="24"/>
          <w:szCs w:val="24"/>
          <w:bdr w:val="single" w:sz="4" w:space="0" w:color="auto"/>
        </w:rPr>
        <w:t>17. 10.</w:t>
      </w:r>
      <w:r w:rsidRPr="002D7790">
        <w:rPr>
          <w:rFonts w:ascii="Times New Roman" w:hAnsi="Times New Roman" w:cs="Times New Roman"/>
          <w:sz w:val="24"/>
          <w:szCs w:val="24"/>
        </w:rPr>
        <w:t xml:space="preserve"> </w:t>
      </w:r>
      <w:r w:rsidR="004C6F52" w:rsidRPr="002D7790">
        <w:rPr>
          <w:rFonts w:ascii="Times New Roman" w:hAnsi="Times New Roman" w:cs="Times New Roman"/>
          <w:b/>
          <w:sz w:val="24"/>
          <w:szCs w:val="24"/>
        </w:rPr>
        <w:t>Interpretácia v preklade, p</w:t>
      </w:r>
      <w:r w:rsidR="00501E9B" w:rsidRPr="002D7790">
        <w:rPr>
          <w:rFonts w:ascii="Times New Roman" w:hAnsi="Times New Roman" w:cs="Times New Roman"/>
          <w:b/>
          <w:sz w:val="24"/>
          <w:szCs w:val="24"/>
        </w:rPr>
        <w:t>reklad ako interpretácia</w:t>
      </w:r>
    </w:p>
    <w:p w:rsidR="00E77915" w:rsidRPr="002D7790" w:rsidRDefault="00E77915" w:rsidP="00E56FE8">
      <w:pPr>
        <w:pStyle w:val="ListParagraph"/>
        <w:numPr>
          <w:ilvl w:val="0"/>
          <w:numId w:val="15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D7790">
        <w:rPr>
          <w:rFonts w:ascii="Times New Roman" w:hAnsi="Times New Roman" w:cs="Times New Roman"/>
          <w:sz w:val="24"/>
          <w:szCs w:val="24"/>
        </w:rPr>
        <w:t>Diskusia</w:t>
      </w:r>
      <w:r w:rsidR="00767914" w:rsidRPr="002D7790">
        <w:rPr>
          <w:rFonts w:ascii="Times New Roman" w:hAnsi="Times New Roman" w:cs="Times New Roman"/>
          <w:sz w:val="24"/>
          <w:szCs w:val="24"/>
        </w:rPr>
        <w:t xml:space="preserve"> o literatúre</w:t>
      </w:r>
      <w:r w:rsidRPr="002D77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7790" w:rsidRPr="002D7790" w:rsidRDefault="002D7790" w:rsidP="002D779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D7790">
        <w:rPr>
          <w:rFonts w:ascii="Times New Roman" w:hAnsi="Times New Roman" w:cs="Times New Roman"/>
          <w:sz w:val="24"/>
          <w:szCs w:val="24"/>
        </w:rPr>
        <w:t xml:space="preserve">Andričík, M.: Hranice interpretácie v procese prekladu. In: </w:t>
      </w:r>
      <w:r w:rsidRPr="002D7790">
        <w:rPr>
          <w:rFonts w:ascii="Times New Roman" w:hAnsi="Times New Roman" w:cs="Times New Roman"/>
          <w:i/>
          <w:sz w:val="24"/>
          <w:szCs w:val="24"/>
        </w:rPr>
        <w:t>K poetike umeleckého prekladu</w:t>
      </w:r>
      <w:r w:rsidRPr="002D7790">
        <w:rPr>
          <w:rFonts w:ascii="Times New Roman" w:hAnsi="Times New Roman" w:cs="Times New Roman"/>
          <w:sz w:val="24"/>
          <w:szCs w:val="24"/>
        </w:rPr>
        <w:t>, s. 39-49.</w:t>
      </w:r>
    </w:p>
    <w:p w:rsidR="004C6F52" w:rsidRPr="002D7790" w:rsidRDefault="004C6F52" w:rsidP="00E56FE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D7790">
        <w:rPr>
          <w:rFonts w:ascii="Times New Roman" w:hAnsi="Times New Roman" w:cs="Times New Roman"/>
          <w:sz w:val="24"/>
          <w:szCs w:val="24"/>
        </w:rPr>
        <w:t>Levý</w:t>
      </w:r>
      <w:r w:rsidR="00767914" w:rsidRPr="002D7790">
        <w:rPr>
          <w:rFonts w:ascii="Times New Roman" w:hAnsi="Times New Roman" w:cs="Times New Roman"/>
          <w:sz w:val="24"/>
          <w:szCs w:val="24"/>
        </w:rPr>
        <w:t xml:space="preserve">, J.: </w:t>
      </w:r>
      <w:r w:rsidR="00767914" w:rsidRPr="002D7790">
        <w:rPr>
          <w:rFonts w:ascii="Times New Roman" w:hAnsi="Times New Roman" w:cs="Times New Roman"/>
          <w:i/>
          <w:sz w:val="24"/>
          <w:szCs w:val="24"/>
        </w:rPr>
        <w:t>Umění překladu</w:t>
      </w:r>
      <w:r w:rsidR="00767914" w:rsidRPr="002D7790">
        <w:rPr>
          <w:rFonts w:ascii="Times New Roman" w:hAnsi="Times New Roman" w:cs="Times New Roman"/>
          <w:sz w:val="24"/>
          <w:szCs w:val="24"/>
        </w:rPr>
        <w:t>,</w:t>
      </w:r>
      <w:r w:rsidR="00BE26DD" w:rsidRPr="002D7790">
        <w:rPr>
          <w:rFonts w:ascii="Times New Roman" w:hAnsi="Times New Roman" w:cs="Times New Roman"/>
          <w:sz w:val="24"/>
          <w:szCs w:val="24"/>
        </w:rPr>
        <w:t xml:space="preserve"> Praha: Ivo Železný, 1998,</w:t>
      </w:r>
      <w:r w:rsidR="00767914" w:rsidRPr="002D7790">
        <w:rPr>
          <w:rFonts w:ascii="Times New Roman" w:hAnsi="Times New Roman" w:cs="Times New Roman"/>
          <w:sz w:val="24"/>
          <w:szCs w:val="24"/>
        </w:rPr>
        <w:t xml:space="preserve"> s. 53-67.</w:t>
      </w:r>
    </w:p>
    <w:p w:rsidR="00501E9B" w:rsidRPr="002D7790" w:rsidRDefault="00922A7C" w:rsidP="00E56FE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D7790">
        <w:rPr>
          <w:rFonts w:ascii="Times New Roman" w:hAnsi="Times New Roman" w:cs="Times New Roman"/>
          <w:sz w:val="24"/>
          <w:szCs w:val="24"/>
        </w:rPr>
        <w:t xml:space="preserve">Monológ </w:t>
      </w:r>
      <w:r w:rsidRPr="002D7790">
        <w:rPr>
          <w:rFonts w:ascii="Times New Roman" w:hAnsi="Times New Roman" w:cs="Times New Roman"/>
          <w:i/>
          <w:sz w:val="24"/>
          <w:szCs w:val="24"/>
        </w:rPr>
        <w:t>Hamleta</w:t>
      </w:r>
      <w:r w:rsidRPr="002D7790">
        <w:rPr>
          <w:rFonts w:ascii="Times New Roman" w:hAnsi="Times New Roman" w:cs="Times New Roman"/>
          <w:sz w:val="24"/>
          <w:szCs w:val="24"/>
        </w:rPr>
        <w:t xml:space="preserve"> (3. dejstvo, 1. scéna) v preklade Z. Jesenskej (1963), J. Kota (1975, 1994) a Ľ Feldeka (2006). Východiskový text dostupný napr. z: </w:t>
      </w:r>
      <w:hyperlink r:id="rId13" w:history="1">
        <w:r w:rsidRPr="002D779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http://www.gutenberg.org/files/1524/1524-h/1524-h.htm</w:t>
        </w:r>
      </w:hyperlink>
      <w:r w:rsidRPr="002D77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6DD" w:rsidRPr="002D7790" w:rsidRDefault="00BE26DD" w:rsidP="00E56FE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D7790">
        <w:rPr>
          <w:rFonts w:ascii="Times New Roman" w:hAnsi="Times New Roman" w:cs="Times New Roman"/>
          <w:sz w:val="24"/>
          <w:szCs w:val="24"/>
        </w:rPr>
        <w:t xml:space="preserve">Melgard, Holly: </w:t>
      </w:r>
      <w:r w:rsidR="00901777" w:rsidRPr="002D7790">
        <w:rPr>
          <w:rFonts w:ascii="Times New Roman" w:hAnsi="Times New Roman" w:cs="Times New Roman"/>
          <w:sz w:val="24"/>
          <w:szCs w:val="24"/>
        </w:rPr>
        <w:t>Jedlá pre bábätká</w:t>
      </w:r>
      <w:r w:rsidRPr="002D7790">
        <w:rPr>
          <w:rFonts w:ascii="Times New Roman" w:hAnsi="Times New Roman" w:cs="Times New Roman"/>
          <w:sz w:val="24"/>
          <w:szCs w:val="24"/>
        </w:rPr>
        <w:t xml:space="preserve">. Preklad Ján Živčák. In: </w:t>
      </w:r>
      <w:r w:rsidRPr="002D7790">
        <w:rPr>
          <w:rFonts w:ascii="Times New Roman" w:hAnsi="Times New Roman" w:cs="Times New Roman"/>
          <w:i/>
          <w:sz w:val="24"/>
          <w:szCs w:val="24"/>
        </w:rPr>
        <w:t>Revue svetovej literatúry</w:t>
      </w:r>
      <w:r w:rsidRPr="002D7790">
        <w:rPr>
          <w:rFonts w:ascii="Times New Roman" w:hAnsi="Times New Roman" w:cs="Times New Roman"/>
          <w:sz w:val="24"/>
          <w:szCs w:val="24"/>
        </w:rPr>
        <w:t xml:space="preserve"> 2017, č. 3, s. 187-191.</w:t>
      </w:r>
      <w:r w:rsidR="007723AA" w:rsidRPr="002D7790">
        <w:rPr>
          <w:rFonts w:ascii="Times New Roman" w:hAnsi="Times New Roman" w:cs="Times New Roman"/>
          <w:sz w:val="24"/>
          <w:szCs w:val="24"/>
        </w:rPr>
        <w:t xml:space="preserve"> Východiskový text: </w:t>
      </w:r>
      <w:r w:rsidRPr="002D7790">
        <w:rPr>
          <w:rFonts w:ascii="Times New Roman" w:hAnsi="Times New Roman" w:cs="Times New Roman"/>
          <w:sz w:val="24"/>
          <w:szCs w:val="24"/>
        </w:rPr>
        <w:t xml:space="preserve">Melgard, Holly: </w:t>
      </w:r>
      <w:r w:rsidRPr="002D7790">
        <w:rPr>
          <w:rFonts w:ascii="Times New Roman" w:hAnsi="Times New Roman" w:cs="Times New Roman"/>
          <w:i/>
          <w:sz w:val="24"/>
          <w:szCs w:val="24"/>
        </w:rPr>
        <w:t>Foods for baby</w:t>
      </w:r>
      <w:r w:rsidRPr="002D7790">
        <w:rPr>
          <w:rFonts w:ascii="Times New Roman" w:hAnsi="Times New Roman" w:cs="Times New Roman"/>
          <w:sz w:val="24"/>
          <w:szCs w:val="24"/>
        </w:rPr>
        <w:t>. Troll Thread, 2011.</w:t>
      </w:r>
    </w:p>
    <w:p w:rsidR="00901777" w:rsidRPr="002D7790" w:rsidRDefault="007723AA" w:rsidP="00E56FE8">
      <w:pPr>
        <w:pStyle w:val="ListParagraph"/>
        <w:numPr>
          <w:ilvl w:val="0"/>
          <w:numId w:val="15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D7790">
        <w:rPr>
          <w:rFonts w:ascii="Times New Roman" w:hAnsi="Times New Roman" w:cs="Times New Roman"/>
          <w:sz w:val="24"/>
          <w:szCs w:val="24"/>
        </w:rPr>
        <w:t>Práca s textom: p</w:t>
      </w:r>
      <w:r w:rsidR="00901777" w:rsidRPr="002D7790">
        <w:rPr>
          <w:rFonts w:ascii="Times New Roman" w:hAnsi="Times New Roman" w:cs="Times New Roman"/>
          <w:sz w:val="24"/>
          <w:szCs w:val="24"/>
        </w:rPr>
        <w:t>reklad (domáce zadanie + konfrontácia</w:t>
      </w:r>
      <w:r w:rsidR="004C6F52" w:rsidRPr="002D7790">
        <w:rPr>
          <w:rFonts w:ascii="Times New Roman" w:hAnsi="Times New Roman" w:cs="Times New Roman"/>
          <w:sz w:val="24"/>
          <w:szCs w:val="24"/>
        </w:rPr>
        <w:t xml:space="preserve"> interpretácie a</w:t>
      </w:r>
      <w:r w:rsidR="00901777" w:rsidRPr="002D7790">
        <w:rPr>
          <w:rFonts w:ascii="Times New Roman" w:hAnsi="Times New Roman" w:cs="Times New Roman"/>
          <w:sz w:val="24"/>
          <w:szCs w:val="24"/>
        </w:rPr>
        <w:t xml:space="preserve"> prekladových riešení</w:t>
      </w:r>
      <w:r w:rsidR="004C6F52" w:rsidRPr="002D7790">
        <w:rPr>
          <w:rFonts w:ascii="Times New Roman" w:hAnsi="Times New Roman" w:cs="Times New Roman"/>
          <w:sz w:val="24"/>
          <w:szCs w:val="24"/>
        </w:rPr>
        <w:t xml:space="preserve"> na hodine</w:t>
      </w:r>
      <w:r w:rsidR="00901777" w:rsidRPr="002D7790">
        <w:rPr>
          <w:rFonts w:ascii="Times New Roman" w:hAnsi="Times New Roman" w:cs="Times New Roman"/>
          <w:sz w:val="24"/>
          <w:szCs w:val="24"/>
        </w:rPr>
        <w:t>):</w:t>
      </w:r>
    </w:p>
    <w:p w:rsidR="00901777" w:rsidRPr="002D7790" w:rsidRDefault="00901777" w:rsidP="00E56FE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D7790">
        <w:rPr>
          <w:rFonts w:ascii="Times New Roman" w:hAnsi="Times New Roman" w:cs="Times New Roman"/>
          <w:sz w:val="24"/>
          <w:szCs w:val="24"/>
        </w:rPr>
        <w:t>O</w:t>
      </w:r>
      <w:r w:rsidRPr="002D7790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2D7790">
        <w:rPr>
          <w:rFonts w:ascii="Times New Roman" w:hAnsi="Times New Roman" w:cs="Times New Roman"/>
          <w:sz w:val="24"/>
          <w:szCs w:val="24"/>
        </w:rPr>
        <w:t>Sullivan: Bog Asphodel Song</w:t>
      </w:r>
      <w:r w:rsidR="007723AA" w:rsidRPr="002D7790">
        <w:rPr>
          <w:rFonts w:ascii="Times New Roman" w:hAnsi="Times New Roman" w:cs="Times New Roman"/>
          <w:sz w:val="24"/>
          <w:szCs w:val="24"/>
        </w:rPr>
        <w:t xml:space="preserve">. In: </w:t>
      </w:r>
      <w:r w:rsidR="007723AA" w:rsidRPr="002D7790">
        <w:rPr>
          <w:rFonts w:ascii="Times New Roman" w:hAnsi="Times New Roman" w:cs="Times New Roman"/>
          <w:i/>
          <w:sz w:val="24"/>
          <w:szCs w:val="24"/>
        </w:rPr>
        <w:t>In the House of the Shaman</w:t>
      </w:r>
      <w:r w:rsidR="007723AA" w:rsidRPr="002D7790">
        <w:rPr>
          <w:rFonts w:ascii="Times New Roman" w:hAnsi="Times New Roman" w:cs="Times New Roman"/>
          <w:sz w:val="24"/>
          <w:szCs w:val="24"/>
        </w:rPr>
        <w:t>, 1993.</w:t>
      </w:r>
    </w:p>
    <w:p w:rsidR="002A1EC5" w:rsidRPr="002D7790" w:rsidRDefault="00BA74A7" w:rsidP="00E56FE8">
      <w:pPr>
        <w:pStyle w:val="ListParagraph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D7790">
        <w:rPr>
          <w:rFonts w:ascii="Times New Roman" w:hAnsi="Times New Roman" w:cs="Times New Roman"/>
          <w:sz w:val="24"/>
          <w:szCs w:val="24"/>
          <w:bdr w:val="single" w:sz="4" w:space="0" w:color="auto"/>
        </w:rPr>
        <w:t>24. 10.</w:t>
      </w:r>
      <w:r w:rsidRPr="002D7790">
        <w:rPr>
          <w:rFonts w:ascii="Times New Roman" w:hAnsi="Times New Roman" w:cs="Times New Roman"/>
          <w:sz w:val="24"/>
          <w:szCs w:val="24"/>
        </w:rPr>
        <w:t xml:space="preserve"> </w:t>
      </w:r>
      <w:r w:rsidR="003A608B" w:rsidRPr="002D7790">
        <w:rPr>
          <w:rFonts w:ascii="Times New Roman" w:hAnsi="Times New Roman" w:cs="Times New Roman"/>
          <w:sz w:val="24"/>
          <w:szCs w:val="24"/>
        </w:rPr>
        <w:t xml:space="preserve">a) </w:t>
      </w:r>
      <w:r w:rsidR="00FC56BC" w:rsidRPr="002D7790">
        <w:rPr>
          <w:rFonts w:ascii="Times New Roman" w:hAnsi="Times New Roman" w:cs="Times New Roman"/>
          <w:b/>
          <w:sz w:val="24"/>
          <w:szCs w:val="24"/>
        </w:rPr>
        <w:t xml:space="preserve">Prednáška: </w:t>
      </w:r>
      <w:r w:rsidR="003A608B" w:rsidRPr="002D7790">
        <w:rPr>
          <w:rFonts w:ascii="Times New Roman" w:hAnsi="Times New Roman" w:cs="Times New Roman"/>
          <w:b/>
          <w:sz w:val="24"/>
          <w:szCs w:val="24"/>
        </w:rPr>
        <w:t>Kritika prekladu.</w:t>
      </w:r>
      <w:r w:rsidR="002A1EC5" w:rsidRPr="002D7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08B" w:rsidRPr="002D7790">
        <w:rPr>
          <w:rFonts w:ascii="Times New Roman" w:hAnsi="Times New Roman" w:cs="Times New Roman"/>
          <w:b/>
          <w:sz w:val="24"/>
          <w:szCs w:val="24"/>
        </w:rPr>
        <w:t>Východiská a vybrané okruhy problémov</w:t>
      </w:r>
    </w:p>
    <w:p w:rsidR="002A1EC5" w:rsidRPr="002D7790" w:rsidRDefault="002A1EC5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D7790">
        <w:rPr>
          <w:rFonts w:ascii="Times New Roman" w:hAnsi="Times New Roman" w:cs="Times New Roman"/>
          <w:sz w:val="24"/>
          <w:szCs w:val="24"/>
        </w:rPr>
        <w:t xml:space="preserve">b) </w:t>
      </w:r>
      <w:r w:rsidR="003324DC" w:rsidRPr="002D7790">
        <w:rPr>
          <w:rFonts w:ascii="Times New Roman" w:hAnsi="Times New Roman" w:cs="Times New Roman"/>
          <w:sz w:val="24"/>
          <w:szCs w:val="24"/>
        </w:rPr>
        <w:t>Diskusia</w:t>
      </w:r>
      <w:r w:rsidR="004648C0" w:rsidRPr="002D7790">
        <w:rPr>
          <w:rFonts w:ascii="Times New Roman" w:hAnsi="Times New Roman" w:cs="Times New Roman"/>
          <w:sz w:val="24"/>
          <w:szCs w:val="24"/>
        </w:rPr>
        <w:t>:</w:t>
      </w:r>
      <w:r w:rsidR="003324DC" w:rsidRPr="002D7790">
        <w:rPr>
          <w:rFonts w:ascii="Times New Roman" w:hAnsi="Times New Roman" w:cs="Times New Roman"/>
          <w:sz w:val="24"/>
          <w:szCs w:val="24"/>
        </w:rPr>
        <w:t xml:space="preserve"> </w:t>
      </w:r>
      <w:r w:rsidR="004648C0" w:rsidRPr="002D7790">
        <w:rPr>
          <w:rFonts w:ascii="Times New Roman" w:hAnsi="Times New Roman" w:cs="Times New Roman"/>
          <w:sz w:val="24"/>
          <w:szCs w:val="24"/>
        </w:rPr>
        <w:t>kritériá</w:t>
      </w:r>
      <w:r w:rsidR="003324DC" w:rsidRPr="002D7790">
        <w:rPr>
          <w:rFonts w:ascii="Times New Roman" w:hAnsi="Times New Roman" w:cs="Times New Roman"/>
          <w:sz w:val="24"/>
          <w:szCs w:val="24"/>
        </w:rPr>
        <w:t xml:space="preserve"> hodnotenia prekladu</w:t>
      </w:r>
    </w:p>
    <w:p w:rsidR="003324DC" w:rsidRDefault="009B40C2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D7790">
        <w:rPr>
          <w:rFonts w:ascii="Times New Roman" w:hAnsi="Times New Roman" w:cs="Times New Roman"/>
          <w:sz w:val="24"/>
          <w:szCs w:val="24"/>
        </w:rPr>
        <w:t xml:space="preserve">Literatúra: </w:t>
      </w:r>
      <w:r w:rsidR="003324DC" w:rsidRPr="002D7790">
        <w:rPr>
          <w:rFonts w:ascii="Times New Roman" w:hAnsi="Times New Roman" w:cs="Times New Roman"/>
          <w:sz w:val="24"/>
          <w:szCs w:val="24"/>
        </w:rPr>
        <w:t>Robinson</w:t>
      </w:r>
      <w:r w:rsidR="007723AA" w:rsidRPr="002D7790">
        <w:rPr>
          <w:rFonts w:ascii="Times New Roman" w:hAnsi="Times New Roman" w:cs="Times New Roman"/>
          <w:sz w:val="24"/>
          <w:szCs w:val="24"/>
        </w:rPr>
        <w:t>, Douglas: Čo za literatúru je umelecký preklad? Preklad: A. Vyrosteková a I. Hostová.</w:t>
      </w:r>
      <w:r w:rsidR="00D27FCB" w:rsidRPr="002D7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78D" w:rsidRPr="002D7790" w:rsidRDefault="0069778D" w:rsidP="0069778D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Zehnalová, Jitka et al. 2015. </w:t>
      </w:r>
      <w:r w:rsidRPr="0069778D">
        <w:rPr>
          <w:rFonts w:ascii="Times New Roman" w:hAnsi="Times New Roman" w:cs="Times New Roman"/>
          <w:i/>
          <w:sz w:val="24"/>
          <w:szCs w:val="24"/>
        </w:rPr>
        <w:t>Kvalita a hodnocení překladu:</w:t>
      </w:r>
      <w:r w:rsidRPr="006977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778D">
        <w:rPr>
          <w:rFonts w:ascii="Times New Roman" w:hAnsi="Times New Roman" w:cs="Times New Roman"/>
          <w:i/>
          <w:sz w:val="24"/>
          <w:szCs w:val="24"/>
        </w:rPr>
        <w:t>Modely a</w:t>
      </w:r>
      <w:r w:rsidRPr="0069778D">
        <w:rPr>
          <w:rFonts w:ascii="Times New Roman" w:hAnsi="Times New Roman" w:cs="Times New Roman"/>
          <w:i/>
          <w:sz w:val="24"/>
          <w:szCs w:val="24"/>
        </w:rPr>
        <w:t> </w:t>
      </w:r>
      <w:r w:rsidRPr="0069778D">
        <w:rPr>
          <w:rFonts w:ascii="Times New Roman" w:hAnsi="Times New Roman" w:cs="Times New Roman"/>
          <w:i/>
          <w:sz w:val="24"/>
          <w:szCs w:val="24"/>
        </w:rPr>
        <w:t>aplikace</w:t>
      </w:r>
      <w:r>
        <w:rPr>
          <w:rFonts w:ascii="Times New Roman" w:hAnsi="Times New Roman" w:cs="Times New Roman"/>
          <w:sz w:val="24"/>
          <w:szCs w:val="24"/>
        </w:rPr>
        <w:t xml:space="preserve">. Olomouc: Univerzita Palackého. Dostupné z: </w:t>
      </w:r>
      <w:hyperlink r:id="rId14" w:history="1">
        <w:r w:rsidRPr="001820D8">
          <w:rPr>
            <w:rStyle w:val="Hyperlink"/>
            <w:rFonts w:ascii="Times New Roman" w:hAnsi="Times New Roman" w:cs="Times New Roman"/>
            <w:sz w:val="24"/>
            <w:szCs w:val="24"/>
          </w:rPr>
          <w:t>http://tifo.upol.cz/TQA_book.pdf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0C2" w:rsidRPr="00104C92" w:rsidRDefault="009B40C2" w:rsidP="0078227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C92">
        <w:rPr>
          <w:rFonts w:ascii="Times New Roman" w:hAnsi="Times New Roman" w:cs="Times New Roman"/>
          <w:sz w:val="24"/>
          <w:szCs w:val="24"/>
        </w:rPr>
        <w:t>Práca s</w:t>
      </w:r>
      <w:r w:rsidR="00782274" w:rsidRPr="00104C92">
        <w:rPr>
          <w:rFonts w:ascii="Times New Roman" w:hAnsi="Times New Roman" w:cs="Times New Roman"/>
          <w:sz w:val="24"/>
          <w:szCs w:val="24"/>
        </w:rPr>
        <w:t> </w:t>
      </w:r>
      <w:r w:rsidRPr="00104C92">
        <w:rPr>
          <w:rFonts w:ascii="Times New Roman" w:hAnsi="Times New Roman" w:cs="Times New Roman"/>
          <w:sz w:val="24"/>
          <w:szCs w:val="24"/>
        </w:rPr>
        <w:t>textom</w:t>
      </w:r>
    </w:p>
    <w:p w:rsidR="00782274" w:rsidRPr="00104C92" w:rsidRDefault="002B459A" w:rsidP="0078227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4C92">
        <w:rPr>
          <w:rFonts w:ascii="Times New Roman" w:hAnsi="Times New Roman" w:cs="Times New Roman"/>
          <w:sz w:val="24"/>
          <w:szCs w:val="24"/>
        </w:rPr>
        <w:t xml:space="preserve">Kaláb, Paľo. 2014. Všekazy. In: </w:t>
      </w:r>
      <w:r w:rsidRPr="00104C92">
        <w:rPr>
          <w:rFonts w:ascii="Times New Roman" w:hAnsi="Times New Roman" w:cs="Times New Roman"/>
          <w:i/>
          <w:sz w:val="24"/>
          <w:szCs w:val="24"/>
        </w:rPr>
        <w:t>Kloaka</w:t>
      </w:r>
      <w:r w:rsidRPr="00104C92">
        <w:rPr>
          <w:rFonts w:ascii="Times New Roman" w:hAnsi="Times New Roman" w:cs="Times New Roman"/>
          <w:sz w:val="24"/>
          <w:szCs w:val="24"/>
        </w:rPr>
        <w:t xml:space="preserve">, č. 1, s. 44-48. Dostupné z: kloaka.membrana.sk/downloads/kloaka_1-2014. </w:t>
      </w:r>
    </w:p>
    <w:p w:rsidR="007320B0" w:rsidRPr="00104C92" w:rsidRDefault="00BA74A7" w:rsidP="00E56FE8">
      <w:pPr>
        <w:pStyle w:val="ListParagraph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04C92">
        <w:rPr>
          <w:rFonts w:ascii="Times New Roman" w:hAnsi="Times New Roman" w:cs="Times New Roman"/>
          <w:sz w:val="24"/>
          <w:szCs w:val="24"/>
          <w:bdr w:val="single" w:sz="4" w:space="0" w:color="auto"/>
        </w:rPr>
        <w:t>31. 10.</w:t>
      </w:r>
      <w:r w:rsidRPr="00104C92">
        <w:rPr>
          <w:rFonts w:ascii="Times New Roman" w:hAnsi="Times New Roman" w:cs="Times New Roman"/>
          <w:sz w:val="24"/>
          <w:szCs w:val="24"/>
        </w:rPr>
        <w:t xml:space="preserve"> </w:t>
      </w:r>
      <w:r w:rsidR="007320B0" w:rsidRPr="00104C92">
        <w:rPr>
          <w:rFonts w:ascii="Times New Roman" w:hAnsi="Times New Roman" w:cs="Times New Roman"/>
          <w:b/>
          <w:sz w:val="24"/>
          <w:szCs w:val="24"/>
        </w:rPr>
        <w:t>Kritika prekladového umeleckého textu, prekladateľský komentár</w:t>
      </w:r>
      <w:r w:rsidR="00D77408" w:rsidRPr="00104C92">
        <w:rPr>
          <w:rFonts w:ascii="Times New Roman" w:hAnsi="Times New Roman" w:cs="Times New Roman"/>
          <w:b/>
          <w:sz w:val="24"/>
          <w:szCs w:val="24"/>
        </w:rPr>
        <w:t>:</w:t>
      </w:r>
      <w:r w:rsidR="007320B0" w:rsidRPr="00104C92">
        <w:rPr>
          <w:rFonts w:ascii="Times New Roman" w:hAnsi="Times New Roman" w:cs="Times New Roman"/>
          <w:b/>
          <w:sz w:val="24"/>
          <w:szCs w:val="24"/>
        </w:rPr>
        <w:t xml:space="preserve"> autointerpretácia</w:t>
      </w:r>
      <w:r w:rsidR="00D77408" w:rsidRPr="00104C92">
        <w:rPr>
          <w:rFonts w:ascii="Times New Roman" w:hAnsi="Times New Roman" w:cs="Times New Roman"/>
          <w:b/>
          <w:sz w:val="24"/>
          <w:szCs w:val="24"/>
        </w:rPr>
        <w:t xml:space="preserve"> verzus apológia</w:t>
      </w:r>
    </w:p>
    <w:p w:rsidR="007320B0" w:rsidRPr="00104C92" w:rsidRDefault="007320B0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04C92">
        <w:rPr>
          <w:rFonts w:ascii="Times New Roman" w:hAnsi="Times New Roman" w:cs="Times New Roman"/>
          <w:sz w:val="24"/>
          <w:szCs w:val="24"/>
        </w:rPr>
        <w:t>a) Diskusia: Rozbory (modelových) kritík prekladu</w:t>
      </w:r>
      <w:r w:rsidR="003227CF" w:rsidRPr="00104C92">
        <w:rPr>
          <w:rFonts w:ascii="Times New Roman" w:hAnsi="Times New Roman" w:cs="Times New Roman"/>
          <w:sz w:val="24"/>
          <w:szCs w:val="24"/>
        </w:rPr>
        <w:t>. Kritika verzus</w:t>
      </w:r>
      <w:r w:rsidRPr="00104C92">
        <w:rPr>
          <w:rFonts w:ascii="Times New Roman" w:hAnsi="Times New Roman" w:cs="Times New Roman"/>
          <w:sz w:val="24"/>
          <w:szCs w:val="24"/>
        </w:rPr>
        <w:t xml:space="preserve"> a</w:t>
      </w:r>
      <w:r w:rsidR="00D77408" w:rsidRPr="00104C92">
        <w:rPr>
          <w:rFonts w:ascii="Times New Roman" w:hAnsi="Times New Roman" w:cs="Times New Roman"/>
          <w:sz w:val="24"/>
          <w:szCs w:val="24"/>
        </w:rPr>
        <w:t> </w:t>
      </w:r>
      <w:r w:rsidR="003227CF" w:rsidRPr="00104C92">
        <w:rPr>
          <w:rFonts w:ascii="Times New Roman" w:hAnsi="Times New Roman" w:cs="Times New Roman"/>
          <w:sz w:val="24"/>
          <w:szCs w:val="24"/>
        </w:rPr>
        <w:t>prekladateľský</w:t>
      </w:r>
      <w:r w:rsidR="00D77408" w:rsidRPr="00104C92">
        <w:rPr>
          <w:rFonts w:ascii="Times New Roman" w:hAnsi="Times New Roman" w:cs="Times New Roman"/>
          <w:sz w:val="24"/>
          <w:szCs w:val="24"/>
        </w:rPr>
        <w:t xml:space="preserve"> </w:t>
      </w:r>
      <w:r w:rsidR="003227CF" w:rsidRPr="00104C92">
        <w:rPr>
          <w:rFonts w:ascii="Times New Roman" w:hAnsi="Times New Roman" w:cs="Times New Roman"/>
          <w:sz w:val="24"/>
          <w:szCs w:val="24"/>
        </w:rPr>
        <w:t>autokomentár.</w:t>
      </w:r>
      <w:r w:rsidR="006C35DF" w:rsidRPr="00104C92">
        <w:rPr>
          <w:rFonts w:ascii="Times New Roman" w:hAnsi="Times New Roman" w:cs="Times New Roman"/>
          <w:sz w:val="24"/>
          <w:szCs w:val="24"/>
        </w:rPr>
        <w:t xml:space="preserve"> </w:t>
      </w:r>
      <w:r w:rsidR="003227CF" w:rsidRPr="00104C92">
        <w:rPr>
          <w:rFonts w:ascii="Times New Roman" w:hAnsi="Times New Roman" w:cs="Times New Roman"/>
          <w:sz w:val="24"/>
          <w:szCs w:val="24"/>
        </w:rPr>
        <w:t>Kritériá</w:t>
      </w:r>
      <w:r w:rsidR="006C35DF" w:rsidRPr="00104C92">
        <w:rPr>
          <w:rFonts w:ascii="Times New Roman" w:hAnsi="Times New Roman" w:cs="Times New Roman"/>
          <w:sz w:val="24"/>
          <w:szCs w:val="24"/>
        </w:rPr>
        <w:t xml:space="preserve"> hodnotenia prekladu na Slovensku</w:t>
      </w:r>
    </w:p>
    <w:p w:rsidR="007320B0" w:rsidRPr="00104C92" w:rsidRDefault="007320B0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04C92">
        <w:rPr>
          <w:rFonts w:ascii="Times New Roman" w:hAnsi="Times New Roman" w:cs="Times New Roman"/>
          <w:sz w:val="24"/>
          <w:szCs w:val="24"/>
        </w:rPr>
        <w:t>Andričík, M.: Dvojdomosť a umelecký preklad. In: Preklad pod lupou. Levoča: Modrý Peter, 2013, s. 57 – 81.</w:t>
      </w:r>
    </w:p>
    <w:p w:rsidR="007320B0" w:rsidRPr="00104C92" w:rsidRDefault="007320B0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04C92">
        <w:rPr>
          <w:rFonts w:ascii="Times New Roman" w:hAnsi="Times New Roman" w:cs="Times New Roman"/>
          <w:sz w:val="24"/>
          <w:szCs w:val="24"/>
        </w:rPr>
        <w:t>Bubnášová</w:t>
      </w:r>
      <w:r w:rsidR="002C60C9" w:rsidRPr="00104C92">
        <w:rPr>
          <w:rFonts w:ascii="Times New Roman" w:hAnsi="Times New Roman" w:cs="Times New Roman"/>
          <w:sz w:val="24"/>
          <w:szCs w:val="24"/>
        </w:rPr>
        <w:t xml:space="preserve">, E.: K vplyvu ideológie na preklady rozprávok H. Ch. Andersena v období 1948 – 1989. In: </w:t>
      </w:r>
      <w:r w:rsidRPr="00104C92">
        <w:rPr>
          <w:rFonts w:ascii="Times New Roman" w:hAnsi="Times New Roman" w:cs="Times New Roman"/>
          <w:sz w:val="24"/>
          <w:szCs w:val="24"/>
        </w:rPr>
        <w:t>Kritika prekladu</w:t>
      </w:r>
      <w:r w:rsidR="002C60C9" w:rsidRPr="00104C92">
        <w:rPr>
          <w:rFonts w:ascii="Times New Roman" w:hAnsi="Times New Roman" w:cs="Times New Roman"/>
          <w:sz w:val="24"/>
          <w:szCs w:val="24"/>
        </w:rPr>
        <w:t xml:space="preserve"> 2014, roč. 1, č. 1, s. 14 – 43.</w:t>
      </w:r>
      <w:r w:rsidR="00B05F9E" w:rsidRPr="00104C92">
        <w:rPr>
          <w:rFonts w:ascii="Times New Roman" w:hAnsi="Times New Roman" w:cs="Times New Roman"/>
          <w:sz w:val="24"/>
          <w:szCs w:val="24"/>
        </w:rPr>
        <w:t xml:space="preserve"> Dostupné z: </w:t>
      </w:r>
      <w:hyperlink r:id="rId15" w:history="1">
        <w:r w:rsidR="00B05F9E" w:rsidRPr="00104C9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https://issuu.com/batushtek/docs/kritika_prekladu_3_web</w:t>
        </w:r>
      </w:hyperlink>
      <w:r w:rsidR="00B05F9E" w:rsidRPr="00104C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0B0" w:rsidRPr="00104C92" w:rsidRDefault="007320B0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04C92">
        <w:rPr>
          <w:rFonts w:ascii="Times New Roman" w:hAnsi="Times New Roman" w:cs="Times New Roman"/>
          <w:sz w:val="24"/>
          <w:szCs w:val="24"/>
        </w:rPr>
        <w:t>Hostov</w:t>
      </w:r>
      <w:r w:rsidR="00B05F9E" w:rsidRPr="00104C92">
        <w:rPr>
          <w:rFonts w:ascii="Times New Roman" w:hAnsi="Times New Roman" w:cs="Times New Roman"/>
          <w:sz w:val="24"/>
          <w:szCs w:val="24"/>
        </w:rPr>
        <w:t>á, I.: Walt Whitman: Spev o mne. Revue svetovej literatúry,</w:t>
      </w:r>
      <w:r w:rsidRPr="00104C92">
        <w:rPr>
          <w:rFonts w:ascii="Times New Roman" w:hAnsi="Times New Roman" w:cs="Times New Roman"/>
          <w:sz w:val="24"/>
          <w:szCs w:val="24"/>
        </w:rPr>
        <w:t xml:space="preserve"> 2014</w:t>
      </w:r>
      <w:r w:rsidR="00B05F9E" w:rsidRPr="00104C92">
        <w:rPr>
          <w:rFonts w:ascii="Times New Roman" w:hAnsi="Times New Roman" w:cs="Times New Roman"/>
          <w:sz w:val="24"/>
          <w:szCs w:val="24"/>
        </w:rPr>
        <w:t xml:space="preserve">, č. </w:t>
      </w:r>
      <w:r w:rsidRPr="00104C92">
        <w:rPr>
          <w:rFonts w:ascii="Times New Roman" w:hAnsi="Times New Roman" w:cs="Times New Roman"/>
          <w:sz w:val="24"/>
          <w:szCs w:val="24"/>
        </w:rPr>
        <w:t>2, s. 151-153</w:t>
      </w:r>
    </w:p>
    <w:p w:rsidR="007320B0" w:rsidRPr="00104C92" w:rsidRDefault="007320B0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04C92">
        <w:rPr>
          <w:rFonts w:ascii="Times New Roman" w:hAnsi="Times New Roman" w:cs="Times New Roman"/>
          <w:sz w:val="24"/>
          <w:szCs w:val="24"/>
        </w:rPr>
        <w:t>Zambor</w:t>
      </w:r>
      <w:r w:rsidR="00B05F9E" w:rsidRPr="00104C92">
        <w:rPr>
          <w:rFonts w:ascii="Times New Roman" w:hAnsi="Times New Roman" w:cs="Times New Roman"/>
          <w:sz w:val="24"/>
          <w:szCs w:val="24"/>
        </w:rPr>
        <w:t>, J.</w:t>
      </w:r>
      <w:r w:rsidRPr="00104C92">
        <w:rPr>
          <w:rFonts w:ascii="Times New Roman" w:hAnsi="Times New Roman" w:cs="Times New Roman"/>
          <w:sz w:val="24"/>
          <w:szCs w:val="24"/>
        </w:rPr>
        <w:t>: Dve sondy do prekladov Miroslava Válka. In: Preklad ako umenie</w:t>
      </w:r>
      <w:r w:rsidR="006E68E3" w:rsidRPr="00104C92">
        <w:rPr>
          <w:rFonts w:ascii="Times New Roman" w:hAnsi="Times New Roman" w:cs="Times New Roman"/>
          <w:sz w:val="24"/>
          <w:szCs w:val="24"/>
        </w:rPr>
        <w:t>. Bratislava: Univerzita Komenského</w:t>
      </w:r>
      <w:r w:rsidRPr="00104C92">
        <w:rPr>
          <w:rFonts w:ascii="Times New Roman" w:hAnsi="Times New Roman" w:cs="Times New Roman"/>
          <w:sz w:val="24"/>
          <w:szCs w:val="24"/>
        </w:rPr>
        <w:t>,</w:t>
      </w:r>
      <w:r w:rsidR="005002EA" w:rsidRPr="00104C92">
        <w:rPr>
          <w:rFonts w:ascii="Times New Roman" w:hAnsi="Times New Roman" w:cs="Times New Roman"/>
          <w:sz w:val="24"/>
          <w:szCs w:val="24"/>
        </w:rPr>
        <w:t xml:space="preserve"> 2000,</w:t>
      </w:r>
      <w:r w:rsidRPr="00104C92">
        <w:rPr>
          <w:rFonts w:ascii="Times New Roman" w:hAnsi="Times New Roman" w:cs="Times New Roman"/>
          <w:sz w:val="24"/>
          <w:szCs w:val="24"/>
        </w:rPr>
        <w:t xml:space="preserve"> s. 25-37.</w:t>
      </w:r>
    </w:p>
    <w:p w:rsidR="001E48E6" w:rsidRPr="00104C92" w:rsidRDefault="001E48E6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04C92">
        <w:rPr>
          <w:rFonts w:ascii="Times New Roman" w:hAnsi="Times New Roman" w:cs="Times New Roman"/>
          <w:sz w:val="24"/>
          <w:szCs w:val="24"/>
        </w:rPr>
        <w:t>-----------------------------</w:t>
      </w:r>
    </w:p>
    <w:p w:rsidR="007320B0" w:rsidRPr="00104C92" w:rsidRDefault="007320B0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04C92">
        <w:rPr>
          <w:rFonts w:ascii="Times New Roman" w:hAnsi="Times New Roman" w:cs="Times New Roman"/>
          <w:sz w:val="24"/>
          <w:szCs w:val="24"/>
        </w:rPr>
        <w:t>Živčák, J.: Na margo piesne o Viliamovi. In: Vertigo</w:t>
      </w:r>
      <w:r w:rsidR="006D6469" w:rsidRPr="00104C92">
        <w:rPr>
          <w:rFonts w:ascii="Times New Roman" w:hAnsi="Times New Roman" w:cs="Times New Roman"/>
          <w:sz w:val="24"/>
          <w:szCs w:val="24"/>
        </w:rPr>
        <w:t xml:space="preserve">, 2018, č. </w:t>
      </w:r>
      <w:r w:rsidRPr="00104C92">
        <w:rPr>
          <w:rFonts w:ascii="Times New Roman" w:hAnsi="Times New Roman" w:cs="Times New Roman"/>
          <w:sz w:val="24"/>
          <w:szCs w:val="24"/>
        </w:rPr>
        <w:t>1-2, s. 46-51.</w:t>
      </w:r>
    </w:p>
    <w:p w:rsidR="001E48E6" w:rsidRPr="00104C92" w:rsidRDefault="001E48E6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04C92">
        <w:rPr>
          <w:rFonts w:ascii="Times New Roman" w:hAnsi="Times New Roman" w:cs="Times New Roman"/>
          <w:sz w:val="24"/>
          <w:szCs w:val="24"/>
        </w:rPr>
        <w:t>Feldek, Ľ.: Zánik prekladateľa básní. In</w:t>
      </w:r>
      <w:r w:rsidR="00D77408" w:rsidRPr="00104C92">
        <w:rPr>
          <w:rFonts w:ascii="Times New Roman" w:hAnsi="Times New Roman" w:cs="Times New Roman"/>
          <w:sz w:val="24"/>
          <w:szCs w:val="24"/>
        </w:rPr>
        <w:t>:</w:t>
      </w:r>
      <w:r w:rsidRPr="00104C92">
        <w:rPr>
          <w:rFonts w:ascii="Times New Roman" w:hAnsi="Times New Roman" w:cs="Times New Roman"/>
          <w:sz w:val="24"/>
          <w:szCs w:val="24"/>
        </w:rPr>
        <w:t xml:space="preserve"> Z</w:t>
      </w:r>
      <w:r w:rsidR="00D77408" w:rsidRPr="00104C92">
        <w:rPr>
          <w:rFonts w:ascii="Times New Roman" w:hAnsi="Times New Roman" w:cs="Times New Roman"/>
          <w:sz w:val="24"/>
          <w:szCs w:val="24"/>
        </w:rPr>
        <w:t xml:space="preserve"> </w:t>
      </w:r>
      <w:r w:rsidRPr="00104C92">
        <w:rPr>
          <w:rFonts w:ascii="Times New Roman" w:hAnsi="Times New Roman" w:cs="Times New Roman"/>
          <w:sz w:val="24"/>
          <w:szCs w:val="24"/>
        </w:rPr>
        <w:t>reči do reči</w:t>
      </w:r>
      <w:r w:rsidR="006D6469" w:rsidRPr="00104C92">
        <w:rPr>
          <w:rFonts w:ascii="Times New Roman" w:hAnsi="Times New Roman" w:cs="Times New Roman"/>
          <w:sz w:val="24"/>
          <w:szCs w:val="24"/>
        </w:rPr>
        <w:t>. Bratislava: Slovenský spisovateľ, 1977</w:t>
      </w:r>
      <w:r w:rsidRPr="00104C92">
        <w:rPr>
          <w:rFonts w:ascii="Times New Roman" w:hAnsi="Times New Roman" w:cs="Times New Roman"/>
          <w:sz w:val="24"/>
          <w:szCs w:val="24"/>
        </w:rPr>
        <w:t>, s. 46-59.</w:t>
      </w:r>
    </w:p>
    <w:p w:rsidR="006C35DF" w:rsidRPr="00104C92" w:rsidRDefault="006C35DF" w:rsidP="00E56FE8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4C92">
        <w:rPr>
          <w:rFonts w:ascii="Times New Roman" w:hAnsi="Times New Roman" w:cs="Times New Roman"/>
          <w:sz w:val="24"/>
          <w:szCs w:val="24"/>
        </w:rPr>
        <w:t>b) práca s textom: rozbor kritiky (text dostanete na seminári)</w:t>
      </w:r>
    </w:p>
    <w:p w:rsidR="006C35DF" w:rsidRPr="000C2693" w:rsidRDefault="006C35DF" w:rsidP="00E56FE8">
      <w:pPr>
        <w:pStyle w:val="ListParagraph"/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0C2693">
        <w:rPr>
          <w:rFonts w:ascii="Times New Roman" w:hAnsi="Times New Roman" w:cs="Times New Roman"/>
          <w:caps/>
          <w:color w:val="FF0000"/>
          <w:sz w:val="24"/>
          <w:szCs w:val="24"/>
        </w:rPr>
        <w:t>(hochel, b.</w:t>
      </w:r>
      <w:r w:rsidRPr="000C2693">
        <w:rPr>
          <w:rFonts w:ascii="Times New Roman" w:hAnsi="Times New Roman" w:cs="Times New Roman"/>
          <w:color w:val="FF0000"/>
          <w:sz w:val="24"/>
          <w:szCs w:val="24"/>
        </w:rPr>
        <w:t>: Údivuhodný prekladový opus. In: Rak, 2012, roč. 17, č. 4, s. 46 – 51)</w:t>
      </w:r>
    </w:p>
    <w:p w:rsidR="006C6D44" w:rsidRPr="008D3064" w:rsidRDefault="00BA74A7" w:rsidP="00E56FE8">
      <w:pPr>
        <w:pStyle w:val="ListParagraph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8D3064">
        <w:rPr>
          <w:rFonts w:ascii="Times New Roman" w:hAnsi="Times New Roman" w:cs="Times New Roman"/>
          <w:sz w:val="24"/>
          <w:szCs w:val="24"/>
          <w:bdr w:val="single" w:sz="4" w:space="0" w:color="auto"/>
        </w:rPr>
        <w:t>7. 11.</w:t>
      </w:r>
      <w:r w:rsidRPr="008D3064">
        <w:rPr>
          <w:rFonts w:ascii="Times New Roman" w:hAnsi="Times New Roman" w:cs="Times New Roman"/>
          <w:sz w:val="24"/>
          <w:szCs w:val="24"/>
        </w:rPr>
        <w:t xml:space="preserve"> </w:t>
      </w:r>
      <w:r w:rsidR="006C35DF" w:rsidRPr="008D3064">
        <w:rPr>
          <w:rFonts w:ascii="Times New Roman" w:hAnsi="Times New Roman" w:cs="Times New Roman"/>
          <w:sz w:val="24"/>
          <w:szCs w:val="24"/>
        </w:rPr>
        <w:t xml:space="preserve">a) </w:t>
      </w:r>
      <w:r w:rsidR="006C6D44" w:rsidRPr="008D3064">
        <w:rPr>
          <w:rFonts w:ascii="Times New Roman" w:hAnsi="Times New Roman" w:cs="Times New Roman"/>
          <w:b/>
          <w:sz w:val="24"/>
          <w:szCs w:val="24"/>
        </w:rPr>
        <w:t>Prednáška: Teória kritiky prekladu na Slovensku</w:t>
      </w:r>
    </w:p>
    <w:p w:rsidR="00D323C2" w:rsidRPr="008D3064" w:rsidRDefault="00D323C2" w:rsidP="00E56FE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3064">
        <w:rPr>
          <w:rFonts w:ascii="Times New Roman" w:hAnsi="Times New Roman" w:cs="Times New Roman"/>
          <w:sz w:val="24"/>
          <w:szCs w:val="24"/>
        </w:rPr>
        <w:t>Literatúra:</w:t>
      </w:r>
    </w:p>
    <w:p w:rsidR="008D3064" w:rsidRPr="008D3064" w:rsidRDefault="008D3064" w:rsidP="008D306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3064">
        <w:rPr>
          <w:rFonts w:ascii="Times New Roman" w:hAnsi="Times New Roman" w:cs="Times New Roman"/>
          <w:sz w:val="24"/>
          <w:szCs w:val="24"/>
        </w:rPr>
        <w:lastRenderedPageBreak/>
        <w:t>BAKOVÁ, B. 2007. Renesancia kritiky prekladu. In: Vzťahy a súvislosti v umeleckom preklade, Zborník materiálov z medzinárodnej vedeckej konferencie (Prešov 15. – 17. januára 2007). Ed. A. Valcerová. Prešov: Prešovská univerzita v Prešove, 2007. s. 264 – 270. ISBN 978-80-8068-582-9.</w:t>
      </w:r>
    </w:p>
    <w:p w:rsidR="008D3064" w:rsidRPr="008D3064" w:rsidRDefault="008D3064" w:rsidP="008D306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3064">
        <w:rPr>
          <w:rFonts w:ascii="Times New Roman" w:hAnsi="Times New Roman" w:cs="Times New Roman"/>
          <w:sz w:val="24"/>
          <w:szCs w:val="24"/>
        </w:rPr>
        <w:t>BILOVESKÝ, Vladimír. 2009. Slovenská prekladateľská tvorivá metóda ako konkretizácia slovenského myslenia o preklade. In Mladá veda 2009. Humanitné vedy – literárna veda. Zborník vedeckých štúdií doktorandov a mladých vedeckých pracovníkov Fakulty humanitných vied Univerzity Mateja Bela v Banskej Bystrici. Zost. Eva Homolová et. al. Banská Bystrica : Fakulty humanitných vied Univerzity Mateja Bela v Banskej Bystrici, 2009. ISBN 978-80-8083-861-4, s. 8-17.</w:t>
      </w:r>
      <w:r w:rsidRPr="008D3064">
        <w:rPr>
          <w:rFonts w:ascii="Times New Roman" w:hAnsi="Times New Roman" w:cs="Times New Roman"/>
          <w:sz w:val="24"/>
          <w:szCs w:val="24"/>
        </w:rPr>
        <w:tab/>
        <w:t xml:space="preserve"> Dostupné na internete: </w:t>
      </w:r>
      <w:hyperlink r:id="rId16" w:history="1">
        <w:r w:rsidRPr="008D306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www.ff.umb.sk/app/cmsFile.php?disposition=a&amp;ID=12416</w:t>
        </w:r>
      </w:hyperlink>
      <w:r w:rsidRPr="008D3064">
        <w:rPr>
          <w:rStyle w:val="HTMLCite"/>
          <w:rFonts w:ascii="Times New Roman" w:hAnsi="Times New Roman" w:cs="Times New Roman"/>
          <w:sz w:val="24"/>
          <w:szCs w:val="24"/>
        </w:rPr>
        <w:t>.</w:t>
      </w:r>
      <w:r w:rsidRPr="008D3064">
        <w:rPr>
          <w:rFonts w:ascii="Times New Roman" w:hAnsi="Times New Roman" w:cs="Times New Roman"/>
          <w:sz w:val="24"/>
          <w:szCs w:val="24"/>
        </w:rPr>
        <w:tab/>
      </w:r>
    </w:p>
    <w:p w:rsidR="008D3064" w:rsidRPr="008D3064" w:rsidRDefault="008D3064" w:rsidP="008D306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3064">
        <w:rPr>
          <w:rFonts w:ascii="Times New Roman" w:hAnsi="Times New Roman" w:cs="Times New Roman"/>
          <w:sz w:val="24"/>
          <w:szCs w:val="24"/>
        </w:rPr>
        <w:t>DJOVČOŠ, M. Bude reč o kritike prekladu. In: Kritika prekladu I. 2013/1. ISSN: 1339-3405.</w:t>
      </w:r>
    </w:p>
    <w:p w:rsidR="008D3064" w:rsidRPr="008D3064" w:rsidRDefault="008D3064" w:rsidP="008D3064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3064">
        <w:rPr>
          <w:rFonts w:ascii="Times New Roman" w:hAnsi="Times New Roman" w:cs="Times New Roman"/>
          <w:sz w:val="24"/>
          <w:szCs w:val="24"/>
        </w:rPr>
        <w:t>Ď</w:t>
      </w:r>
      <w:r w:rsidRPr="008D3064">
        <w:rPr>
          <w:rFonts w:ascii="Times New Roman" w:hAnsi="Times New Roman" w:cs="Times New Roman"/>
          <w:caps/>
          <w:sz w:val="24"/>
          <w:szCs w:val="24"/>
        </w:rPr>
        <w:t>určová, b</w:t>
      </w:r>
      <w:r w:rsidRPr="008D3064">
        <w:rPr>
          <w:rFonts w:ascii="Times New Roman" w:hAnsi="Times New Roman" w:cs="Times New Roman"/>
          <w:sz w:val="24"/>
          <w:szCs w:val="24"/>
        </w:rPr>
        <w:t xml:space="preserve">arbara: Empirický výskum súčasných podôb kritiky literárneho prekladu na Slovensku. In: Prekladateľské listy 3. Dostupné na internete: </w:t>
      </w:r>
      <w:hyperlink r:id="rId17" w:history="1">
        <w:r w:rsidRPr="008D306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http://www.fphil.uniba.sk/ojs/index.php/PL</w:t>
        </w:r>
      </w:hyperlink>
      <w:r w:rsidRPr="008D3064">
        <w:rPr>
          <w:rFonts w:ascii="Times New Roman" w:hAnsi="Times New Roman" w:cs="Times New Roman"/>
          <w:sz w:val="24"/>
          <w:szCs w:val="24"/>
        </w:rPr>
        <w:t>.</w:t>
      </w:r>
    </w:p>
    <w:p w:rsidR="006C6D44" w:rsidRPr="008D3064" w:rsidRDefault="006C6D44" w:rsidP="00E56FE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3064">
        <w:rPr>
          <w:rFonts w:ascii="Times New Roman" w:hAnsi="Times New Roman" w:cs="Times New Roman"/>
          <w:sz w:val="24"/>
          <w:szCs w:val="24"/>
        </w:rPr>
        <w:t>FERENČÍK, Ján. 1982. Kontexty prekladu. Bratislava : Slovenský spisovateľ, 1982, s. 28 – 70.</w:t>
      </w:r>
    </w:p>
    <w:p w:rsidR="008D3064" w:rsidRPr="008D3064" w:rsidRDefault="008D3064" w:rsidP="008D306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3064">
        <w:rPr>
          <w:rFonts w:ascii="Times New Roman" w:hAnsi="Times New Roman" w:cs="Times New Roman"/>
          <w:caps/>
          <w:sz w:val="24"/>
          <w:szCs w:val="24"/>
        </w:rPr>
        <w:t>vilikovský, j.:</w:t>
      </w:r>
      <w:r w:rsidRPr="008D3064">
        <w:rPr>
          <w:rFonts w:ascii="Times New Roman" w:hAnsi="Times New Roman" w:cs="Times New Roman"/>
          <w:sz w:val="24"/>
          <w:szCs w:val="24"/>
        </w:rPr>
        <w:t xml:space="preserve"> Preklad literárnej klasiky. (Na príkladoch z Williama Shakespeara)</w:t>
      </w:r>
      <w:r w:rsidRPr="008D3064">
        <w:rPr>
          <w:rFonts w:ascii="Times New Roman" w:hAnsi="Times New Roman" w:cs="Times New Roman"/>
          <w:caps/>
          <w:sz w:val="24"/>
          <w:szCs w:val="24"/>
        </w:rPr>
        <w:t xml:space="preserve"> I</w:t>
      </w:r>
      <w:r w:rsidRPr="008D3064">
        <w:rPr>
          <w:rFonts w:ascii="Times New Roman" w:hAnsi="Times New Roman" w:cs="Times New Roman"/>
          <w:sz w:val="24"/>
          <w:szCs w:val="24"/>
        </w:rPr>
        <w:t xml:space="preserve">n: PREKLAD A TLMOČENIE 8, Banská Bystrica: UMB, 2009, s. 11 – 18. Dostupné z: </w:t>
      </w:r>
      <w:hyperlink r:id="rId18" w:history="1">
        <w:r w:rsidRPr="008D306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http://www.ff.umb.sk/app/cmsFile.php?disposition=a&amp;ID=8361</w:t>
        </w:r>
      </w:hyperlink>
      <w:r w:rsidRPr="008D30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D44" w:rsidRPr="008D3064" w:rsidRDefault="006C6D44" w:rsidP="00E56FE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3064">
        <w:rPr>
          <w:rFonts w:ascii="Times New Roman" w:hAnsi="Times New Roman" w:cs="Times New Roman"/>
          <w:caps/>
          <w:sz w:val="24"/>
          <w:szCs w:val="24"/>
        </w:rPr>
        <w:t>Zambor</w:t>
      </w:r>
      <w:r w:rsidRPr="008D3064">
        <w:rPr>
          <w:rFonts w:ascii="Times New Roman" w:hAnsi="Times New Roman" w:cs="Times New Roman"/>
          <w:sz w:val="24"/>
          <w:szCs w:val="24"/>
        </w:rPr>
        <w:t>, J.: Preklad ako umenie. Bratislava: UK, 2000, s. 83 – 85.</w:t>
      </w:r>
    </w:p>
    <w:p w:rsidR="006C6D44" w:rsidRPr="008D3064" w:rsidRDefault="006C6D44" w:rsidP="00E56FE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3064">
        <w:rPr>
          <w:rFonts w:ascii="Times New Roman" w:hAnsi="Times New Roman" w:cs="Times New Roman"/>
          <w:sz w:val="24"/>
          <w:szCs w:val="24"/>
        </w:rPr>
        <w:t>MIKO, František: Preklad ako hra na ekvivalenciu. In: Aspekty prekladového textu. Nitra: UKF, 2011, s. 57 – 69.</w:t>
      </w:r>
    </w:p>
    <w:p w:rsidR="00106B40" w:rsidRPr="008D3064" w:rsidRDefault="006C35DF" w:rsidP="00E56FE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3064">
        <w:rPr>
          <w:rFonts w:ascii="Times New Roman" w:hAnsi="Times New Roman" w:cs="Times New Roman"/>
          <w:sz w:val="24"/>
          <w:szCs w:val="24"/>
        </w:rPr>
        <w:t>b) Práca s</w:t>
      </w:r>
      <w:r w:rsidR="00BA74A7" w:rsidRPr="008D3064">
        <w:rPr>
          <w:rFonts w:ascii="Times New Roman" w:hAnsi="Times New Roman" w:cs="Times New Roman"/>
          <w:sz w:val="24"/>
          <w:szCs w:val="24"/>
        </w:rPr>
        <w:t> </w:t>
      </w:r>
      <w:r w:rsidRPr="008D3064">
        <w:rPr>
          <w:rFonts w:ascii="Times New Roman" w:hAnsi="Times New Roman" w:cs="Times New Roman"/>
          <w:sz w:val="24"/>
          <w:szCs w:val="24"/>
        </w:rPr>
        <w:t>textom:</w:t>
      </w:r>
    </w:p>
    <w:p w:rsidR="006C35DF" w:rsidRPr="008D3064" w:rsidRDefault="006C35DF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D3064">
        <w:rPr>
          <w:rFonts w:ascii="Times New Roman" w:hAnsi="Times New Roman" w:cs="Times New Roman"/>
          <w:sz w:val="24"/>
          <w:szCs w:val="24"/>
        </w:rPr>
        <w:t xml:space="preserve">Preštudujte a rozanalyzujte recenzie v jednom vybranom ročníku </w:t>
      </w:r>
      <w:r w:rsidRPr="008D3064">
        <w:rPr>
          <w:rFonts w:ascii="Times New Roman" w:hAnsi="Times New Roman" w:cs="Times New Roman"/>
          <w:i/>
          <w:sz w:val="24"/>
          <w:szCs w:val="24"/>
        </w:rPr>
        <w:t>R</w:t>
      </w:r>
      <w:r w:rsidR="00866CD5" w:rsidRPr="008D3064">
        <w:rPr>
          <w:rFonts w:ascii="Times New Roman" w:hAnsi="Times New Roman" w:cs="Times New Roman"/>
          <w:i/>
          <w:sz w:val="24"/>
          <w:szCs w:val="24"/>
        </w:rPr>
        <w:t>evue svetovej literatúry</w:t>
      </w:r>
      <w:r w:rsidRPr="008D3064">
        <w:rPr>
          <w:rFonts w:ascii="Times New Roman" w:hAnsi="Times New Roman" w:cs="Times New Roman"/>
          <w:sz w:val="24"/>
          <w:szCs w:val="24"/>
        </w:rPr>
        <w:t xml:space="preserve"> (= 4ks; každý si zvolí iný ročník) podľa doposiaľ získaných poznatkov o funkciách, častiach a zmysle prekladovej kritiky (množstvo textu, ktoré je vlastnej kritike prekladu venované, kompozícia kritiky – jej časti, témy, ktoré najviac rezonujú). Na hodine tieto poznatky prezentujte.</w:t>
      </w:r>
    </w:p>
    <w:p w:rsidR="006B4EF2" w:rsidRDefault="00BA74A7" w:rsidP="00D323C2">
      <w:pPr>
        <w:pStyle w:val="ListParagraph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C2693">
        <w:rPr>
          <w:rFonts w:ascii="Times New Roman" w:hAnsi="Times New Roman" w:cs="Times New Roman"/>
          <w:sz w:val="24"/>
          <w:szCs w:val="24"/>
          <w:bdr w:val="single" w:sz="4" w:space="0" w:color="auto"/>
        </w:rPr>
        <w:t>14. 11.</w:t>
      </w:r>
      <w:r w:rsidRPr="000C2693">
        <w:rPr>
          <w:rFonts w:ascii="Times New Roman" w:hAnsi="Times New Roman" w:cs="Times New Roman"/>
          <w:sz w:val="24"/>
          <w:szCs w:val="24"/>
        </w:rPr>
        <w:t xml:space="preserve"> </w:t>
      </w:r>
      <w:r w:rsidR="006B4EF2" w:rsidRPr="006B4EF2">
        <w:rPr>
          <w:rFonts w:ascii="Times New Roman" w:hAnsi="Times New Roman" w:cs="Times New Roman"/>
          <w:b/>
          <w:sz w:val="24"/>
          <w:szCs w:val="24"/>
        </w:rPr>
        <w:t>Pokus o vlastný preklad, prekladateľský komentár a kritiku</w:t>
      </w:r>
    </w:p>
    <w:p w:rsidR="00E56FE8" w:rsidRDefault="00D323C2" w:rsidP="006B4EF2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56FE8" w:rsidRPr="000C2693">
        <w:rPr>
          <w:rFonts w:ascii="Times New Roman" w:hAnsi="Times New Roman" w:cs="Times New Roman"/>
          <w:sz w:val="24"/>
          <w:szCs w:val="24"/>
        </w:rPr>
        <w:t>) Zadanie: vytvorte preklad Vami zvoleného krátkeho textu (nie textu, s ktorým ste pracovali na iných hodinách; každý nech má svoj vlastný text) a prineste ho na hodinu spolu s východiskovým textom v papierovej aj elektronickej podobe. Na hodine predstavíte svoje prekladateľské stratégie (prekladateľský komentár).</w:t>
      </w:r>
    </w:p>
    <w:p w:rsidR="00D323C2" w:rsidRPr="000C2693" w:rsidRDefault="00D323C2" w:rsidP="00D323C2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0C2693">
        <w:rPr>
          <w:rFonts w:ascii="Times New Roman" w:hAnsi="Times New Roman" w:cs="Times New Roman"/>
          <w:sz w:val="24"/>
          <w:szCs w:val="24"/>
        </w:rPr>
        <w:t>Aktivita</w:t>
      </w:r>
    </w:p>
    <w:p w:rsidR="00D323C2" w:rsidRDefault="00D323C2" w:rsidP="00D323C2">
      <w:pPr>
        <w:pStyle w:val="ListParagraph"/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0C2693">
        <w:rPr>
          <w:rFonts w:ascii="Times New Roman" w:hAnsi="Times New Roman" w:cs="Times New Roman"/>
          <w:color w:val="FF0000"/>
          <w:sz w:val="24"/>
          <w:szCs w:val="24"/>
        </w:rPr>
        <w:t>Vz</w:t>
      </w:r>
      <w:r w:rsidR="008D3064">
        <w:rPr>
          <w:rFonts w:ascii="Times New Roman" w:hAnsi="Times New Roman" w:cs="Times New Roman"/>
          <w:color w:val="FF0000"/>
          <w:sz w:val="24"/>
          <w:szCs w:val="24"/>
        </w:rPr>
        <w:t xml:space="preserve">áj. </w:t>
      </w:r>
      <w:r w:rsidRPr="000C2693">
        <w:rPr>
          <w:rFonts w:ascii="Times New Roman" w:hAnsi="Times New Roman" w:cs="Times New Roman"/>
          <w:color w:val="FF0000"/>
          <w:sz w:val="24"/>
          <w:szCs w:val="24"/>
        </w:rPr>
        <w:t>kr</w:t>
      </w:r>
      <w:r w:rsidR="008D3064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E56FE8" w:rsidRPr="000C2693" w:rsidRDefault="00BA74A7" w:rsidP="003E6BA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2693">
        <w:rPr>
          <w:rFonts w:ascii="Times New Roman" w:hAnsi="Times New Roman" w:cs="Times New Roman"/>
          <w:sz w:val="24"/>
          <w:szCs w:val="24"/>
          <w:bdr w:val="single" w:sz="4" w:space="0" w:color="auto"/>
        </w:rPr>
        <w:t>21. 11.</w:t>
      </w:r>
      <w:r w:rsidRPr="000C2693">
        <w:rPr>
          <w:rFonts w:ascii="Times New Roman" w:hAnsi="Times New Roman" w:cs="Times New Roman"/>
          <w:sz w:val="24"/>
          <w:szCs w:val="24"/>
        </w:rPr>
        <w:t xml:space="preserve"> </w:t>
      </w:r>
      <w:r w:rsidR="00E56FE8" w:rsidRPr="00C9634F">
        <w:rPr>
          <w:rFonts w:ascii="Times New Roman" w:hAnsi="Times New Roman" w:cs="Times New Roman"/>
          <w:b/>
          <w:sz w:val="24"/>
          <w:szCs w:val="24"/>
        </w:rPr>
        <w:t>Pokus o vlastnú kritiku prekladu.</w:t>
      </w:r>
      <w:r w:rsidR="00E56FE8" w:rsidRPr="000C2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FE8" w:rsidRPr="000C2693" w:rsidRDefault="00C9634F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56FE8" w:rsidRPr="000C2693">
        <w:rPr>
          <w:rFonts w:ascii="Times New Roman" w:hAnsi="Times New Roman" w:cs="Times New Roman"/>
          <w:sz w:val="24"/>
          <w:szCs w:val="24"/>
        </w:rPr>
        <w:t>Zadanie: Zvoľte si preklad (básne, poviedky, knihy) a napíšte krátku kritiku (cca 2ns) jeho prekladu, ktorú následne odprezentujete na hodine (majte pripravené handouty alebo ppt prezentáciu, aby sa Váš výklad dal ľahšie sledovať).</w:t>
      </w:r>
    </w:p>
    <w:p w:rsidR="00E56FE8" w:rsidRPr="000C2693" w:rsidRDefault="00C9634F" w:rsidP="00E56FE8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56FE8" w:rsidRPr="000C2693">
        <w:rPr>
          <w:rFonts w:ascii="Times New Roman" w:hAnsi="Times New Roman" w:cs="Times New Roman"/>
          <w:sz w:val="24"/>
          <w:szCs w:val="24"/>
        </w:rPr>
        <w:t>Diskusia a spätná väzba.</w:t>
      </w:r>
    </w:p>
    <w:p w:rsidR="00287964" w:rsidRPr="00F62B4C" w:rsidRDefault="00BA74A7" w:rsidP="003E6BA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2B4C">
        <w:rPr>
          <w:rFonts w:ascii="Times New Roman" w:hAnsi="Times New Roman" w:cs="Times New Roman"/>
          <w:sz w:val="24"/>
          <w:szCs w:val="24"/>
          <w:bdr w:val="single" w:sz="4" w:space="0" w:color="auto"/>
        </w:rPr>
        <w:t>5. 12.</w:t>
      </w:r>
      <w:r w:rsidRPr="00F62B4C">
        <w:rPr>
          <w:rFonts w:ascii="Times New Roman" w:hAnsi="Times New Roman" w:cs="Times New Roman"/>
          <w:sz w:val="24"/>
          <w:szCs w:val="24"/>
        </w:rPr>
        <w:t xml:space="preserve"> </w:t>
      </w:r>
      <w:r w:rsidR="00287964" w:rsidRPr="00F62B4C">
        <w:rPr>
          <w:rFonts w:ascii="Times New Roman" w:hAnsi="Times New Roman" w:cs="Times New Roman"/>
          <w:b/>
          <w:sz w:val="24"/>
          <w:szCs w:val="24"/>
        </w:rPr>
        <w:t>Redakcia ako kritika</w:t>
      </w:r>
    </w:p>
    <w:p w:rsidR="00A5557A" w:rsidRPr="00F62B4C" w:rsidRDefault="004120D7" w:rsidP="00C9634F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62B4C">
        <w:rPr>
          <w:rFonts w:ascii="Times New Roman" w:hAnsi="Times New Roman" w:cs="Times New Roman"/>
          <w:sz w:val="24"/>
          <w:szCs w:val="24"/>
        </w:rPr>
        <w:t>a) Diskusia: redakcia prekladu – úlohy, hranice a</w:t>
      </w:r>
      <w:r w:rsidR="00C9634F" w:rsidRPr="00F62B4C">
        <w:rPr>
          <w:rFonts w:ascii="Times New Roman" w:hAnsi="Times New Roman" w:cs="Times New Roman"/>
          <w:sz w:val="24"/>
          <w:szCs w:val="24"/>
        </w:rPr>
        <w:t> </w:t>
      </w:r>
      <w:r w:rsidRPr="00F62B4C">
        <w:rPr>
          <w:rFonts w:ascii="Times New Roman" w:hAnsi="Times New Roman" w:cs="Times New Roman"/>
          <w:sz w:val="24"/>
          <w:szCs w:val="24"/>
        </w:rPr>
        <w:t>funkcie</w:t>
      </w:r>
      <w:r w:rsidR="00C9634F" w:rsidRPr="00F62B4C">
        <w:rPr>
          <w:rFonts w:ascii="Times New Roman" w:hAnsi="Times New Roman" w:cs="Times New Roman"/>
          <w:sz w:val="24"/>
          <w:szCs w:val="24"/>
        </w:rPr>
        <w:t xml:space="preserve">. </w:t>
      </w:r>
      <w:r w:rsidR="00A5557A" w:rsidRPr="00F62B4C">
        <w:rPr>
          <w:rFonts w:ascii="Times New Roman" w:hAnsi="Times New Roman" w:cs="Times New Roman"/>
          <w:sz w:val="24"/>
          <w:szCs w:val="24"/>
        </w:rPr>
        <w:t>Redakcia ako kritika; aktuálne prekladateľské normy</w:t>
      </w:r>
      <w:r w:rsidR="00C9634F" w:rsidRPr="00F62B4C">
        <w:rPr>
          <w:rFonts w:ascii="Times New Roman" w:hAnsi="Times New Roman" w:cs="Times New Roman"/>
          <w:sz w:val="24"/>
          <w:szCs w:val="24"/>
        </w:rPr>
        <w:t xml:space="preserve"> pri jednotlivých typoch textov.</w:t>
      </w:r>
    </w:p>
    <w:p w:rsidR="00A5557A" w:rsidRPr="00F62B4C" w:rsidRDefault="00866CD5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62B4C">
        <w:rPr>
          <w:rFonts w:ascii="Times New Roman" w:hAnsi="Times New Roman" w:cs="Times New Roman"/>
          <w:sz w:val="24"/>
          <w:szCs w:val="24"/>
        </w:rPr>
        <w:t xml:space="preserve">b) </w:t>
      </w:r>
      <w:r w:rsidR="00F62B4C" w:rsidRPr="00F62B4C">
        <w:rPr>
          <w:rFonts w:ascii="Times New Roman" w:hAnsi="Times New Roman" w:cs="Times New Roman"/>
          <w:sz w:val="24"/>
          <w:szCs w:val="24"/>
        </w:rPr>
        <w:t xml:space="preserve">Redakcia prekladu. Preklad online: </w:t>
      </w:r>
      <w:hyperlink r:id="rId19" w:history="1">
        <w:r w:rsidR="00F62B4C" w:rsidRPr="00F62B4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http://iptatpresov.weebly.com/kritika-prekladu.html</w:t>
        </w:r>
      </w:hyperlink>
      <w:r w:rsidR="00F62B4C" w:rsidRPr="00F62B4C">
        <w:rPr>
          <w:rFonts w:ascii="Times New Roman" w:hAnsi="Times New Roman" w:cs="Times New Roman"/>
          <w:sz w:val="24"/>
          <w:szCs w:val="24"/>
        </w:rPr>
        <w:t xml:space="preserve"> Heslo je číslo miestnosti, kde máme hodiny. Východiskový text pošlem mailom (v prípade potreby si ho vyžiadajte).</w:t>
      </w:r>
    </w:p>
    <w:p w:rsidR="00E56FE8" w:rsidRPr="00000C1B" w:rsidRDefault="00E56FE8" w:rsidP="00A45BB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2693">
        <w:rPr>
          <w:rFonts w:ascii="Times New Roman" w:hAnsi="Times New Roman" w:cs="Times New Roman"/>
          <w:sz w:val="24"/>
          <w:szCs w:val="24"/>
          <w:bdr w:val="single" w:sz="4" w:space="0" w:color="auto"/>
        </w:rPr>
        <w:t>28. 11.</w:t>
      </w:r>
      <w:r w:rsidRPr="000C2693">
        <w:rPr>
          <w:rFonts w:ascii="Times New Roman" w:hAnsi="Times New Roman" w:cs="Times New Roman"/>
          <w:sz w:val="24"/>
          <w:szCs w:val="24"/>
        </w:rPr>
        <w:t xml:space="preserve"> </w:t>
      </w:r>
      <w:r w:rsidRPr="00000C1B">
        <w:rPr>
          <w:rFonts w:ascii="Times New Roman" w:hAnsi="Times New Roman" w:cs="Times New Roman"/>
          <w:b/>
          <w:sz w:val="24"/>
          <w:szCs w:val="24"/>
        </w:rPr>
        <w:t>Kritika prekladu v edukačnej sfére ako nástroj socializácie prekladateľov</w:t>
      </w:r>
    </w:p>
    <w:p w:rsidR="00E56FE8" w:rsidRPr="000C2693" w:rsidRDefault="00000C1B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56FE8" w:rsidRPr="000C2693">
        <w:rPr>
          <w:rFonts w:ascii="Times New Roman" w:hAnsi="Times New Roman" w:cs="Times New Roman"/>
          <w:sz w:val="24"/>
          <w:szCs w:val="24"/>
        </w:rPr>
        <w:t>Zadanie: Každý si prinesie min. jeden exemplár vlastného prekladu, ktorý vytvoril na akýkoľvek predmet, ktorý navštevoval a na ktorý má spätnú väzbu od pedagógov = preklad obsahuje komentáre, existuje záznam postupne vznikajúcich verzií a pod. (ideálne umelecký preklad, nesiahajte po tom istom texte viacerí, prosím). Analýzou sa snažte počas prípravy na hodinu dospieť ku kritériám, ktoré stáli za komentármi/poznámkami. Na hodine tieto prezentujte spolu s príkladmi.</w:t>
      </w:r>
    </w:p>
    <w:p w:rsidR="00A5557A" w:rsidRPr="00C31AF5" w:rsidRDefault="00FB7893" w:rsidP="00FB7893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31AF5">
        <w:rPr>
          <w:rFonts w:ascii="Times New Roman" w:hAnsi="Times New Roman" w:cs="Times New Roman"/>
          <w:sz w:val="24"/>
          <w:szCs w:val="24"/>
        </w:rPr>
        <w:t xml:space="preserve">b) </w:t>
      </w:r>
      <w:r w:rsidR="001167F3" w:rsidRPr="00C31AF5">
        <w:rPr>
          <w:rFonts w:ascii="Times New Roman" w:hAnsi="Times New Roman" w:cs="Times New Roman"/>
          <w:sz w:val="24"/>
          <w:szCs w:val="24"/>
        </w:rPr>
        <w:t>Diskusia</w:t>
      </w:r>
    </w:p>
    <w:p w:rsidR="001167F3" w:rsidRPr="00C31AF5" w:rsidRDefault="001167F3" w:rsidP="00FB7893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31AF5">
        <w:rPr>
          <w:rFonts w:ascii="Times New Roman" w:hAnsi="Times New Roman" w:cs="Times New Roman"/>
          <w:sz w:val="24"/>
          <w:szCs w:val="24"/>
        </w:rPr>
        <w:lastRenderedPageBreak/>
        <w:t>House, J.: Translation Quality Assessment. Londýn a New York: Routledge, 2014.</w:t>
      </w:r>
    </w:p>
    <w:p w:rsidR="00AF294B" w:rsidRPr="000C2693" w:rsidRDefault="00BA74A7" w:rsidP="009828C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693">
        <w:rPr>
          <w:rFonts w:ascii="Times New Roman" w:hAnsi="Times New Roman" w:cs="Times New Roman"/>
          <w:sz w:val="24"/>
          <w:szCs w:val="24"/>
          <w:bdr w:val="single" w:sz="4" w:space="0" w:color="auto"/>
        </w:rPr>
        <w:t>12. 12.</w:t>
      </w:r>
      <w:r w:rsidRPr="000C2693">
        <w:rPr>
          <w:rFonts w:ascii="Times New Roman" w:hAnsi="Times New Roman" w:cs="Times New Roman"/>
          <w:sz w:val="24"/>
          <w:szCs w:val="24"/>
        </w:rPr>
        <w:t xml:space="preserve"> </w:t>
      </w:r>
      <w:r w:rsidR="00AF294B" w:rsidRPr="00CD6DBC">
        <w:rPr>
          <w:rFonts w:ascii="Times New Roman" w:hAnsi="Times New Roman" w:cs="Times New Roman"/>
          <w:b/>
          <w:sz w:val="24"/>
          <w:szCs w:val="24"/>
        </w:rPr>
        <w:t xml:space="preserve">Prezentácia </w:t>
      </w:r>
      <w:r w:rsidR="00A83ED0" w:rsidRPr="00CD6DBC">
        <w:rPr>
          <w:rFonts w:ascii="Times New Roman" w:hAnsi="Times New Roman" w:cs="Times New Roman"/>
          <w:b/>
          <w:sz w:val="24"/>
          <w:szCs w:val="24"/>
        </w:rPr>
        <w:t>výsledkov</w:t>
      </w:r>
      <w:r w:rsidR="00AF294B" w:rsidRPr="00CD6DBC">
        <w:rPr>
          <w:rFonts w:ascii="Times New Roman" w:hAnsi="Times New Roman" w:cs="Times New Roman"/>
          <w:b/>
          <w:sz w:val="24"/>
          <w:szCs w:val="24"/>
        </w:rPr>
        <w:t xml:space="preserve"> práce na záverečnom texte. </w:t>
      </w:r>
      <w:r w:rsidR="00696CF9" w:rsidRPr="00CD6DBC">
        <w:rPr>
          <w:rFonts w:ascii="Times New Roman" w:hAnsi="Times New Roman" w:cs="Times New Roman"/>
          <w:b/>
          <w:sz w:val="24"/>
          <w:szCs w:val="24"/>
        </w:rPr>
        <w:t>Aktívna d</w:t>
      </w:r>
      <w:r w:rsidR="00AF294B" w:rsidRPr="00CD6DBC">
        <w:rPr>
          <w:rFonts w:ascii="Times New Roman" w:hAnsi="Times New Roman" w:cs="Times New Roman"/>
          <w:b/>
          <w:sz w:val="24"/>
          <w:szCs w:val="24"/>
        </w:rPr>
        <w:t>iskusia</w:t>
      </w:r>
      <w:r w:rsidR="00696CF9" w:rsidRPr="00CD6DBC">
        <w:rPr>
          <w:rFonts w:ascii="Times New Roman" w:hAnsi="Times New Roman" w:cs="Times New Roman"/>
          <w:b/>
          <w:sz w:val="24"/>
          <w:szCs w:val="24"/>
        </w:rPr>
        <w:t>.</w:t>
      </w:r>
      <w:r w:rsidRPr="00CD6DBC">
        <w:rPr>
          <w:rFonts w:ascii="Times New Roman" w:hAnsi="Times New Roman" w:cs="Times New Roman"/>
          <w:b/>
          <w:sz w:val="24"/>
          <w:szCs w:val="24"/>
        </w:rPr>
        <w:t xml:space="preserve"> Záverečné hodnotenie.</w:t>
      </w:r>
    </w:p>
    <w:p w:rsidR="001F4F99" w:rsidRPr="000C2693" w:rsidRDefault="001F4F99" w:rsidP="00E56FE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F4F99" w:rsidRPr="000C2693" w:rsidSect="00F05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00" w:rsidRDefault="00627100" w:rsidP="00457AEA">
      <w:pPr>
        <w:spacing w:after="0" w:line="240" w:lineRule="auto"/>
      </w:pPr>
      <w:r>
        <w:separator/>
      </w:r>
    </w:p>
  </w:endnote>
  <w:endnote w:type="continuationSeparator" w:id="0">
    <w:p w:rsidR="00627100" w:rsidRDefault="00627100" w:rsidP="0045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00" w:rsidRDefault="00627100" w:rsidP="00457AEA">
      <w:pPr>
        <w:spacing w:after="0" w:line="240" w:lineRule="auto"/>
      </w:pPr>
      <w:r>
        <w:separator/>
      </w:r>
    </w:p>
  </w:footnote>
  <w:footnote w:type="continuationSeparator" w:id="0">
    <w:p w:rsidR="00627100" w:rsidRDefault="00627100" w:rsidP="0045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2814"/>
    <w:multiLevelType w:val="hybridMultilevel"/>
    <w:tmpl w:val="7C4E4C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00734"/>
    <w:multiLevelType w:val="hybridMultilevel"/>
    <w:tmpl w:val="30B884BE"/>
    <w:lvl w:ilvl="0" w:tplc="0809000F">
      <w:start w:val="1"/>
      <w:numFmt w:val="decimal"/>
      <w:lvlText w:val="%1."/>
      <w:lvlJc w:val="left"/>
      <w:pPr>
        <w:ind w:left="1432" w:hanging="360"/>
      </w:pPr>
    </w:lvl>
    <w:lvl w:ilvl="1" w:tplc="08090019" w:tentative="1">
      <w:start w:val="1"/>
      <w:numFmt w:val="lowerLetter"/>
      <w:lvlText w:val="%2."/>
      <w:lvlJc w:val="left"/>
      <w:pPr>
        <w:ind w:left="2152" w:hanging="360"/>
      </w:pPr>
    </w:lvl>
    <w:lvl w:ilvl="2" w:tplc="0809001B" w:tentative="1">
      <w:start w:val="1"/>
      <w:numFmt w:val="lowerRoman"/>
      <w:lvlText w:val="%3."/>
      <w:lvlJc w:val="right"/>
      <w:pPr>
        <w:ind w:left="2872" w:hanging="180"/>
      </w:pPr>
    </w:lvl>
    <w:lvl w:ilvl="3" w:tplc="0809000F" w:tentative="1">
      <w:start w:val="1"/>
      <w:numFmt w:val="decimal"/>
      <w:lvlText w:val="%4."/>
      <w:lvlJc w:val="left"/>
      <w:pPr>
        <w:ind w:left="3592" w:hanging="360"/>
      </w:pPr>
    </w:lvl>
    <w:lvl w:ilvl="4" w:tplc="08090019" w:tentative="1">
      <w:start w:val="1"/>
      <w:numFmt w:val="lowerLetter"/>
      <w:lvlText w:val="%5."/>
      <w:lvlJc w:val="left"/>
      <w:pPr>
        <w:ind w:left="4312" w:hanging="360"/>
      </w:pPr>
    </w:lvl>
    <w:lvl w:ilvl="5" w:tplc="0809001B" w:tentative="1">
      <w:start w:val="1"/>
      <w:numFmt w:val="lowerRoman"/>
      <w:lvlText w:val="%6."/>
      <w:lvlJc w:val="right"/>
      <w:pPr>
        <w:ind w:left="5032" w:hanging="180"/>
      </w:pPr>
    </w:lvl>
    <w:lvl w:ilvl="6" w:tplc="0809000F" w:tentative="1">
      <w:start w:val="1"/>
      <w:numFmt w:val="decimal"/>
      <w:lvlText w:val="%7."/>
      <w:lvlJc w:val="left"/>
      <w:pPr>
        <w:ind w:left="5752" w:hanging="360"/>
      </w:pPr>
    </w:lvl>
    <w:lvl w:ilvl="7" w:tplc="08090019" w:tentative="1">
      <w:start w:val="1"/>
      <w:numFmt w:val="lowerLetter"/>
      <w:lvlText w:val="%8."/>
      <w:lvlJc w:val="left"/>
      <w:pPr>
        <w:ind w:left="6472" w:hanging="360"/>
      </w:pPr>
    </w:lvl>
    <w:lvl w:ilvl="8" w:tplc="08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" w15:restartNumberingAfterBreak="0">
    <w:nsid w:val="115B7DF9"/>
    <w:multiLevelType w:val="hybridMultilevel"/>
    <w:tmpl w:val="86D639FE"/>
    <w:lvl w:ilvl="0" w:tplc="22764DB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77E1"/>
    <w:multiLevelType w:val="hybridMultilevel"/>
    <w:tmpl w:val="AADE87F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BB3120"/>
    <w:multiLevelType w:val="hybridMultilevel"/>
    <w:tmpl w:val="C7BC2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5D39"/>
    <w:multiLevelType w:val="hybridMultilevel"/>
    <w:tmpl w:val="D6CA8EFE"/>
    <w:lvl w:ilvl="0" w:tplc="0809000F">
      <w:start w:val="1"/>
      <w:numFmt w:val="decimal"/>
      <w:lvlText w:val="%1."/>
      <w:lvlJc w:val="left"/>
      <w:pPr>
        <w:ind w:left="1432" w:hanging="360"/>
      </w:pPr>
    </w:lvl>
    <w:lvl w:ilvl="1" w:tplc="08090019" w:tentative="1">
      <w:start w:val="1"/>
      <w:numFmt w:val="lowerLetter"/>
      <w:lvlText w:val="%2."/>
      <w:lvlJc w:val="left"/>
      <w:pPr>
        <w:ind w:left="2152" w:hanging="360"/>
      </w:pPr>
    </w:lvl>
    <w:lvl w:ilvl="2" w:tplc="0809001B" w:tentative="1">
      <w:start w:val="1"/>
      <w:numFmt w:val="lowerRoman"/>
      <w:lvlText w:val="%3."/>
      <w:lvlJc w:val="right"/>
      <w:pPr>
        <w:ind w:left="2872" w:hanging="180"/>
      </w:pPr>
    </w:lvl>
    <w:lvl w:ilvl="3" w:tplc="0809000F" w:tentative="1">
      <w:start w:val="1"/>
      <w:numFmt w:val="decimal"/>
      <w:lvlText w:val="%4."/>
      <w:lvlJc w:val="left"/>
      <w:pPr>
        <w:ind w:left="3592" w:hanging="360"/>
      </w:pPr>
    </w:lvl>
    <w:lvl w:ilvl="4" w:tplc="08090019" w:tentative="1">
      <w:start w:val="1"/>
      <w:numFmt w:val="lowerLetter"/>
      <w:lvlText w:val="%5."/>
      <w:lvlJc w:val="left"/>
      <w:pPr>
        <w:ind w:left="4312" w:hanging="360"/>
      </w:pPr>
    </w:lvl>
    <w:lvl w:ilvl="5" w:tplc="0809001B" w:tentative="1">
      <w:start w:val="1"/>
      <w:numFmt w:val="lowerRoman"/>
      <w:lvlText w:val="%6."/>
      <w:lvlJc w:val="right"/>
      <w:pPr>
        <w:ind w:left="5032" w:hanging="180"/>
      </w:pPr>
    </w:lvl>
    <w:lvl w:ilvl="6" w:tplc="0809000F" w:tentative="1">
      <w:start w:val="1"/>
      <w:numFmt w:val="decimal"/>
      <w:lvlText w:val="%7."/>
      <w:lvlJc w:val="left"/>
      <w:pPr>
        <w:ind w:left="5752" w:hanging="360"/>
      </w:pPr>
    </w:lvl>
    <w:lvl w:ilvl="7" w:tplc="08090019" w:tentative="1">
      <w:start w:val="1"/>
      <w:numFmt w:val="lowerLetter"/>
      <w:lvlText w:val="%8."/>
      <w:lvlJc w:val="left"/>
      <w:pPr>
        <w:ind w:left="6472" w:hanging="360"/>
      </w:pPr>
    </w:lvl>
    <w:lvl w:ilvl="8" w:tplc="08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6" w15:restartNumberingAfterBreak="0">
    <w:nsid w:val="390F4645"/>
    <w:multiLevelType w:val="hybridMultilevel"/>
    <w:tmpl w:val="139EF53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BD4CAB"/>
    <w:multiLevelType w:val="hybridMultilevel"/>
    <w:tmpl w:val="28825B30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9F3912"/>
    <w:multiLevelType w:val="hybridMultilevel"/>
    <w:tmpl w:val="86A4C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A4707"/>
    <w:multiLevelType w:val="hybridMultilevel"/>
    <w:tmpl w:val="32E4B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67B62"/>
    <w:multiLevelType w:val="hybridMultilevel"/>
    <w:tmpl w:val="FB42C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30E0E"/>
    <w:multiLevelType w:val="hybridMultilevel"/>
    <w:tmpl w:val="D792A55E"/>
    <w:lvl w:ilvl="0" w:tplc="08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74F50AC"/>
    <w:multiLevelType w:val="hybridMultilevel"/>
    <w:tmpl w:val="5CEAE29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C43C86"/>
    <w:multiLevelType w:val="hybridMultilevel"/>
    <w:tmpl w:val="58341A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5A4B51"/>
    <w:multiLevelType w:val="hybridMultilevel"/>
    <w:tmpl w:val="902E9E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13"/>
  </w:num>
  <w:num w:numId="9">
    <w:abstractNumId w:val="6"/>
  </w:num>
  <w:num w:numId="10">
    <w:abstractNumId w:val="7"/>
  </w:num>
  <w:num w:numId="11">
    <w:abstractNumId w:val="3"/>
  </w:num>
  <w:num w:numId="12">
    <w:abstractNumId w:val="12"/>
  </w:num>
  <w:num w:numId="13">
    <w:abstractNumId w:val="1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A9"/>
    <w:rsid w:val="00000C1B"/>
    <w:rsid w:val="00000F51"/>
    <w:rsid w:val="00020603"/>
    <w:rsid w:val="000260CE"/>
    <w:rsid w:val="00051C8B"/>
    <w:rsid w:val="00053406"/>
    <w:rsid w:val="000567A9"/>
    <w:rsid w:val="00060E21"/>
    <w:rsid w:val="000670E3"/>
    <w:rsid w:val="00083D3E"/>
    <w:rsid w:val="0009060E"/>
    <w:rsid w:val="000C1BAB"/>
    <w:rsid w:val="000C2693"/>
    <w:rsid w:val="000E0803"/>
    <w:rsid w:val="000E53DE"/>
    <w:rsid w:val="000E573A"/>
    <w:rsid w:val="000F1BED"/>
    <w:rsid w:val="00104C92"/>
    <w:rsid w:val="00106B40"/>
    <w:rsid w:val="001109DC"/>
    <w:rsid w:val="001167F3"/>
    <w:rsid w:val="001619BA"/>
    <w:rsid w:val="00177BB2"/>
    <w:rsid w:val="00186A79"/>
    <w:rsid w:val="001919FD"/>
    <w:rsid w:val="001A4EF7"/>
    <w:rsid w:val="001A619E"/>
    <w:rsid w:val="001A69AE"/>
    <w:rsid w:val="001E48E6"/>
    <w:rsid w:val="001E634C"/>
    <w:rsid w:val="001F4F99"/>
    <w:rsid w:val="00201560"/>
    <w:rsid w:val="00202723"/>
    <w:rsid w:val="002528D0"/>
    <w:rsid w:val="002571D2"/>
    <w:rsid w:val="00265AF6"/>
    <w:rsid w:val="0026642A"/>
    <w:rsid w:val="0028721C"/>
    <w:rsid w:val="00287964"/>
    <w:rsid w:val="002A1EC5"/>
    <w:rsid w:val="002A4047"/>
    <w:rsid w:val="002A7F3F"/>
    <w:rsid w:val="002B459A"/>
    <w:rsid w:val="002C60C9"/>
    <w:rsid w:val="002D7790"/>
    <w:rsid w:val="002F5DD5"/>
    <w:rsid w:val="002F5E83"/>
    <w:rsid w:val="00300842"/>
    <w:rsid w:val="00303C4A"/>
    <w:rsid w:val="003227CF"/>
    <w:rsid w:val="003240FB"/>
    <w:rsid w:val="003324DC"/>
    <w:rsid w:val="00334DE5"/>
    <w:rsid w:val="00336EAF"/>
    <w:rsid w:val="003751D3"/>
    <w:rsid w:val="00377AE7"/>
    <w:rsid w:val="00391162"/>
    <w:rsid w:val="003A0B35"/>
    <w:rsid w:val="003A3C3C"/>
    <w:rsid w:val="003A608B"/>
    <w:rsid w:val="003C6275"/>
    <w:rsid w:val="003D0E00"/>
    <w:rsid w:val="003E6BA6"/>
    <w:rsid w:val="003E716B"/>
    <w:rsid w:val="004120D7"/>
    <w:rsid w:val="00424CEE"/>
    <w:rsid w:val="00442412"/>
    <w:rsid w:val="00457AEA"/>
    <w:rsid w:val="00457D64"/>
    <w:rsid w:val="00460649"/>
    <w:rsid w:val="004648C0"/>
    <w:rsid w:val="00466A25"/>
    <w:rsid w:val="0047203A"/>
    <w:rsid w:val="004773E7"/>
    <w:rsid w:val="00482E58"/>
    <w:rsid w:val="00491141"/>
    <w:rsid w:val="004C2A04"/>
    <w:rsid w:val="004C6F52"/>
    <w:rsid w:val="004D497C"/>
    <w:rsid w:val="004E5462"/>
    <w:rsid w:val="005002EA"/>
    <w:rsid w:val="00501E9B"/>
    <w:rsid w:val="005173D4"/>
    <w:rsid w:val="0053674D"/>
    <w:rsid w:val="00556C02"/>
    <w:rsid w:val="00563446"/>
    <w:rsid w:val="00566762"/>
    <w:rsid w:val="00573B09"/>
    <w:rsid w:val="00584ACB"/>
    <w:rsid w:val="00596F20"/>
    <w:rsid w:val="005A25B5"/>
    <w:rsid w:val="005A4F55"/>
    <w:rsid w:val="005C4C66"/>
    <w:rsid w:val="005E371B"/>
    <w:rsid w:val="005F7A12"/>
    <w:rsid w:val="00625A43"/>
    <w:rsid w:val="00627100"/>
    <w:rsid w:val="00640362"/>
    <w:rsid w:val="00696CF9"/>
    <w:rsid w:val="0069778D"/>
    <w:rsid w:val="006A45DF"/>
    <w:rsid w:val="006A7E7E"/>
    <w:rsid w:val="006B4EF2"/>
    <w:rsid w:val="006C1390"/>
    <w:rsid w:val="006C173C"/>
    <w:rsid w:val="006C35DF"/>
    <w:rsid w:val="006C6B0F"/>
    <w:rsid w:val="006C6D44"/>
    <w:rsid w:val="006D3DFC"/>
    <w:rsid w:val="006D6469"/>
    <w:rsid w:val="006E68E3"/>
    <w:rsid w:val="006E77D5"/>
    <w:rsid w:val="006F0422"/>
    <w:rsid w:val="006F2502"/>
    <w:rsid w:val="00707E43"/>
    <w:rsid w:val="00723367"/>
    <w:rsid w:val="007242F7"/>
    <w:rsid w:val="0072752F"/>
    <w:rsid w:val="007320B0"/>
    <w:rsid w:val="00754D96"/>
    <w:rsid w:val="007567BA"/>
    <w:rsid w:val="00767914"/>
    <w:rsid w:val="007723AA"/>
    <w:rsid w:val="00782274"/>
    <w:rsid w:val="007B36D5"/>
    <w:rsid w:val="007C499C"/>
    <w:rsid w:val="007D2D6C"/>
    <w:rsid w:val="007D4AB0"/>
    <w:rsid w:val="007F2374"/>
    <w:rsid w:val="00840C74"/>
    <w:rsid w:val="00862FF0"/>
    <w:rsid w:val="00866CD5"/>
    <w:rsid w:val="00872D74"/>
    <w:rsid w:val="00880CE0"/>
    <w:rsid w:val="008822FB"/>
    <w:rsid w:val="008B06A7"/>
    <w:rsid w:val="008B1079"/>
    <w:rsid w:val="008B4126"/>
    <w:rsid w:val="008C5C49"/>
    <w:rsid w:val="008C7372"/>
    <w:rsid w:val="008D3064"/>
    <w:rsid w:val="008D30FD"/>
    <w:rsid w:val="008E6834"/>
    <w:rsid w:val="008F1A0E"/>
    <w:rsid w:val="00901777"/>
    <w:rsid w:val="00914F7D"/>
    <w:rsid w:val="009204A2"/>
    <w:rsid w:val="00922A7C"/>
    <w:rsid w:val="009316DD"/>
    <w:rsid w:val="00934313"/>
    <w:rsid w:val="009362C6"/>
    <w:rsid w:val="009365CA"/>
    <w:rsid w:val="009828CB"/>
    <w:rsid w:val="00983B91"/>
    <w:rsid w:val="00984D44"/>
    <w:rsid w:val="00986AA9"/>
    <w:rsid w:val="00992E6B"/>
    <w:rsid w:val="00994B6B"/>
    <w:rsid w:val="009B254E"/>
    <w:rsid w:val="009B40C2"/>
    <w:rsid w:val="009C31D9"/>
    <w:rsid w:val="009D26EC"/>
    <w:rsid w:val="009D3E77"/>
    <w:rsid w:val="009F618E"/>
    <w:rsid w:val="00A3479C"/>
    <w:rsid w:val="00A45BB1"/>
    <w:rsid w:val="00A5123B"/>
    <w:rsid w:val="00A516D3"/>
    <w:rsid w:val="00A5557A"/>
    <w:rsid w:val="00A66223"/>
    <w:rsid w:val="00A75CA5"/>
    <w:rsid w:val="00A83ED0"/>
    <w:rsid w:val="00A944A5"/>
    <w:rsid w:val="00AA30D6"/>
    <w:rsid w:val="00AA3E1C"/>
    <w:rsid w:val="00AE5EF3"/>
    <w:rsid w:val="00AF294B"/>
    <w:rsid w:val="00B05F9E"/>
    <w:rsid w:val="00B57EC7"/>
    <w:rsid w:val="00B664DB"/>
    <w:rsid w:val="00B8066B"/>
    <w:rsid w:val="00BA06F6"/>
    <w:rsid w:val="00BA55EE"/>
    <w:rsid w:val="00BA74A7"/>
    <w:rsid w:val="00BC6454"/>
    <w:rsid w:val="00BD109D"/>
    <w:rsid w:val="00BD26EA"/>
    <w:rsid w:val="00BE26DD"/>
    <w:rsid w:val="00BE455C"/>
    <w:rsid w:val="00BE4F6D"/>
    <w:rsid w:val="00C208EF"/>
    <w:rsid w:val="00C21905"/>
    <w:rsid w:val="00C31AF5"/>
    <w:rsid w:val="00C40C55"/>
    <w:rsid w:val="00C41BC1"/>
    <w:rsid w:val="00C524AB"/>
    <w:rsid w:val="00C563DF"/>
    <w:rsid w:val="00C604F8"/>
    <w:rsid w:val="00C9634F"/>
    <w:rsid w:val="00CA6CFB"/>
    <w:rsid w:val="00CD2295"/>
    <w:rsid w:val="00CD6DBC"/>
    <w:rsid w:val="00D27FCB"/>
    <w:rsid w:val="00D323C2"/>
    <w:rsid w:val="00D36FE3"/>
    <w:rsid w:val="00D450BD"/>
    <w:rsid w:val="00D617C9"/>
    <w:rsid w:val="00D77408"/>
    <w:rsid w:val="00D82D42"/>
    <w:rsid w:val="00D97315"/>
    <w:rsid w:val="00DA1E27"/>
    <w:rsid w:val="00DA6ED7"/>
    <w:rsid w:val="00DB1888"/>
    <w:rsid w:val="00DB3CF0"/>
    <w:rsid w:val="00DB4BA4"/>
    <w:rsid w:val="00DD51D3"/>
    <w:rsid w:val="00DE5870"/>
    <w:rsid w:val="00E0122E"/>
    <w:rsid w:val="00E04554"/>
    <w:rsid w:val="00E10DF9"/>
    <w:rsid w:val="00E11841"/>
    <w:rsid w:val="00E1550F"/>
    <w:rsid w:val="00E167FB"/>
    <w:rsid w:val="00E35C7A"/>
    <w:rsid w:val="00E56FE8"/>
    <w:rsid w:val="00E77915"/>
    <w:rsid w:val="00E914A7"/>
    <w:rsid w:val="00EA063F"/>
    <w:rsid w:val="00EF2E83"/>
    <w:rsid w:val="00EF6858"/>
    <w:rsid w:val="00F023E7"/>
    <w:rsid w:val="00F05D83"/>
    <w:rsid w:val="00F12C95"/>
    <w:rsid w:val="00F14BEF"/>
    <w:rsid w:val="00F171F3"/>
    <w:rsid w:val="00F62B4C"/>
    <w:rsid w:val="00F77EA6"/>
    <w:rsid w:val="00F8085E"/>
    <w:rsid w:val="00F84917"/>
    <w:rsid w:val="00FA470C"/>
    <w:rsid w:val="00FB315B"/>
    <w:rsid w:val="00FB465D"/>
    <w:rsid w:val="00FB5CE8"/>
    <w:rsid w:val="00FB7893"/>
    <w:rsid w:val="00FC24B9"/>
    <w:rsid w:val="00FC56BC"/>
    <w:rsid w:val="00FC656A"/>
    <w:rsid w:val="00FD0566"/>
    <w:rsid w:val="00FE512C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CFEAE-3C33-4DE4-A20F-C438B034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7A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A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AE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65C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919FD"/>
    <w:rPr>
      <w:i/>
      <w:iCs/>
    </w:rPr>
  </w:style>
  <w:style w:type="paragraph" w:styleId="ListParagraph">
    <w:name w:val="List Paragraph"/>
    <w:basedOn w:val="Normal"/>
    <w:uiPriority w:val="34"/>
    <w:qFormat/>
    <w:rsid w:val="005E3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F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F0"/>
    <w:rPr>
      <w:rFonts w:ascii="Arial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155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perlexikon.sav.sk/sk/pojem/zobrazit///hermeneutika" TargetMode="External"/><Relationship Id="rId13" Type="http://schemas.openxmlformats.org/officeDocument/2006/relationships/hyperlink" Target="http://www.gutenberg.org/files/1524/1524-h/1524-h.htm" TargetMode="External"/><Relationship Id="rId18" Type="http://schemas.openxmlformats.org/officeDocument/2006/relationships/hyperlink" Target="http://www.ff.umb.sk/app/cmsFile.php?disposition=a&amp;ID=836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loaka.membrana.sk/2011/08/kamil-zbruz-energy/" TargetMode="External"/><Relationship Id="rId17" Type="http://schemas.openxmlformats.org/officeDocument/2006/relationships/hyperlink" Target="http://www.fphil.uniba.sk/ojs/index.php/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f.umb.sk/app/cmsFile.php?disposition=a&amp;ID=1241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r0AyNgoC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suu.com/batushtek/docs/kritika_prekladu_3_web" TargetMode="External"/><Relationship Id="rId10" Type="http://schemas.openxmlformats.org/officeDocument/2006/relationships/hyperlink" Target="http://www.litcentrum.sk/slovenski-spisovatelia/katarina-kucbelova" TargetMode="External"/><Relationship Id="rId19" Type="http://schemas.openxmlformats.org/officeDocument/2006/relationships/hyperlink" Target="http://iptatpresov.weebly.com/kritika-preklad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latyfond.sme.sk/dielo/829/Vadkerti-Gavornikova_Kamen-a-dzban/1" TargetMode="External"/><Relationship Id="rId14" Type="http://schemas.openxmlformats.org/officeDocument/2006/relationships/hyperlink" Target="http://tifo.upol.cz/TQA_book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30255-EDF3-4544-A177-C5F2FD1E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4</Pages>
  <Words>1557</Words>
  <Characters>8875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vinitsch</dc:creator>
  <cp:lastModifiedBy>vinitsch</cp:lastModifiedBy>
  <cp:revision>80</cp:revision>
  <cp:lastPrinted>2016-09-19T18:08:00Z</cp:lastPrinted>
  <dcterms:created xsi:type="dcterms:W3CDTF">2018-09-12T11:09:00Z</dcterms:created>
  <dcterms:modified xsi:type="dcterms:W3CDTF">2018-09-16T17:13:00Z</dcterms:modified>
</cp:coreProperties>
</file>