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96" w:rsidRPr="0045140F" w:rsidRDefault="0045140F" w:rsidP="0045140F">
      <w:pPr>
        <w:spacing w:before="75"/>
        <w:ind w:left="1343"/>
        <w:jc w:val="both"/>
        <w:rPr>
          <w:b/>
          <w:sz w:val="20"/>
          <w:lang w:val="sk-SK"/>
        </w:rPr>
      </w:pPr>
      <w:r w:rsidRPr="0045140F">
        <w:rPr>
          <w:b/>
          <w:sz w:val="28"/>
          <w:lang w:val="sk-SK"/>
        </w:rPr>
        <w:t>SLOVENČIN</w:t>
      </w:r>
      <w:r w:rsidR="008B5131" w:rsidRPr="0045140F">
        <w:rPr>
          <w:b/>
          <w:sz w:val="28"/>
          <w:lang w:val="sk-SK"/>
        </w:rPr>
        <w:t>A</w:t>
      </w:r>
      <w:r w:rsidRPr="0045140F">
        <w:rPr>
          <w:b/>
          <w:sz w:val="28"/>
          <w:lang w:val="sk-SK"/>
        </w:rPr>
        <w:t xml:space="preserve"> </w:t>
      </w:r>
      <w:r w:rsidR="008B5131" w:rsidRPr="0045140F">
        <w:rPr>
          <w:b/>
          <w:sz w:val="28"/>
          <w:lang w:val="sk-SK"/>
        </w:rPr>
        <w:t>PRE CUDZINCOV I</w:t>
      </w:r>
    </w:p>
    <w:p w:rsidR="005A3996" w:rsidRPr="0045140F" w:rsidRDefault="000C6AD7" w:rsidP="0045140F">
      <w:pPr>
        <w:pStyle w:val="BodyText"/>
        <w:spacing w:before="6"/>
        <w:ind w:left="0"/>
        <w:jc w:val="both"/>
        <w:rPr>
          <w:b/>
          <w:sz w:val="1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111760</wp:posOffset>
                </wp:positionV>
                <wp:extent cx="5798185" cy="0"/>
                <wp:effectExtent l="14605" t="9525" r="1651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86B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8.8pt" to="525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gz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5A3996" w:rsidRPr="0045140F" w:rsidRDefault="005A3996" w:rsidP="0045140F">
      <w:pPr>
        <w:pStyle w:val="BodyText"/>
        <w:spacing w:before="5"/>
        <w:ind w:left="0"/>
        <w:jc w:val="both"/>
        <w:rPr>
          <w:b/>
          <w:sz w:val="16"/>
          <w:lang w:val="sk-SK"/>
        </w:rPr>
      </w:pPr>
    </w:p>
    <w:p w:rsidR="008B5131" w:rsidRPr="0045140F" w:rsidRDefault="0045140F" w:rsidP="0045140F">
      <w:pPr>
        <w:pStyle w:val="BodyText"/>
        <w:spacing w:before="6"/>
        <w:ind w:left="0" w:firstLine="136"/>
        <w:jc w:val="both"/>
        <w:rPr>
          <w:sz w:val="22"/>
          <w:szCs w:val="22"/>
          <w:lang w:val="sk-SK"/>
        </w:rPr>
      </w:pPr>
      <w:r w:rsidRPr="0045140F">
        <w:rPr>
          <w:b/>
          <w:sz w:val="22"/>
          <w:lang w:val="sk-SK"/>
        </w:rPr>
        <w:t>Kód</w:t>
      </w:r>
      <w:r w:rsidRPr="0045140F">
        <w:rPr>
          <w:b/>
          <w:spacing w:val="-1"/>
          <w:sz w:val="22"/>
          <w:lang w:val="sk-SK"/>
        </w:rPr>
        <w:t xml:space="preserve"> </w:t>
      </w:r>
      <w:r w:rsidRPr="0045140F">
        <w:rPr>
          <w:b/>
          <w:sz w:val="22"/>
          <w:lang w:val="sk-SK"/>
        </w:rPr>
        <w:t>predmetu:</w:t>
      </w:r>
      <w:r w:rsidR="008B5131" w:rsidRPr="0045140F">
        <w:rPr>
          <w:b/>
          <w:sz w:val="22"/>
          <w:lang w:val="sk-SK"/>
        </w:rPr>
        <w:t xml:space="preserve"> </w:t>
      </w:r>
      <w:r w:rsidR="008B5131" w:rsidRPr="0045140F">
        <w:rPr>
          <w:sz w:val="22"/>
          <w:szCs w:val="22"/>
          <w:lang w:val="sk-SK"/>
        </w:rPr>
        <w:t>1ISJM/PCUD1/16</w:t>
      </w:r>
    </w:p>
    <w:p w:rsidR="005A3996" w:rsidRPr="0045140F" w:rsidRDefault="0045140F" w:rsidP="0045140F">
      <w:pPr>
        <w:tabs>
          <w:tab w:val="left" w:pos="3676"/>
        </w:tabs>
        <w:spacing w:before="92"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Akademický</w:t>
      </w:r>
      <w:r w:rsidRPr="0045140F">
        <w:rPr>
          <w:b/>
          <w:spacing w:val="-1"/>
          <w:lang w:val="sk-SK"/>
        </w:rPr>
        <w:t xml:space="preserve"> </w:t>
      </w:r>
      <w:r w:rsidRPr="0045140F">
        <w:rPr>
          <w:b/>
          <w:lang w:val="sk-SK"/>
        </w:rPr>
        <w:t>rok: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201</w:t>
      </w:r>
      <w:r w:rsidR="008B5131" w:rsidRPr="0045140F">
        <w:rPr>
          <w:lang w:val="sk-SK"/>
        </w:rPr>
        <w:t>9</w:t>
      </w:r>
      <w:r w:rsidRPr="0045140F">
        <w:rPr>
          <w:lang w:val="sk-SK"/>
        </w:rPr>
        <w:t>/20</w:t>
      </w:r>
      <w:r w:rsidR="008B5131" w:rsidRPr="0045140F">
        <w:rPr>
          <w:lang w:val="sk-SK"/>
        </w:rPr>
        <w:t>20</w:t>
      </w:r>
    </w:p>
    <w:p w:rsidR="005A3996" w:rsidRPr="0045140F" w:rsidRDefault="0045140F" w:rsidP="0045140F">
      <w:pPr>
        <w:tabs>
          <w:tab w:val="left" w:pos="3676"/>
        </w:tabs>
        <w:spacing w:before="1"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Semester: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zimný</w:t>
      </w:r>
    </w:p>
    <w:p w:rsidR="005A3996" w:rsidRPr="0045140F" w:rsidRDefault="0045140F" w:rsidP="0045140F">
      <w:pPr>
        <w:tabs>
          <w:tab w:val="left" w:pos="3676"/>
        </w:tabs>
        <w:spacing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Študijný</w:t>
      </w:r>
      <w:r w:rsidRPr="0045140F">
        <w:rPr>
          <w:b/>
          <w:spacing w:val="-2"/>
          <w:lang w:val="sk-SK"/>
        </w:rPr>
        <w:t xml:space="preserve"> </w:t>
      </w:r>
      <w:r w:rsidRPr="0045140F">
        <w:rPr>
          <w:b/>
          <w:lang w:val="sk-SK"/>
        </w:rPr>
        <w:t>program:</w:t>
      </w:r>
      <w:r w:rsidR="008B5131" w:rsidRPr="0045140F">
        <w:rPr>
          <w:b/>
          <w:lang w:val="sk-SK"/>
        </w:rPr>
        <w:t xml:space="preserve"> </w:t>
      </w:r>
      <w:r w:rsidR="008B5131" w:rsidRPr="0045140F">
        <w:rPr>
          <w:lang w:val="sk-SK"/>
        </w:rPr>
        <w:t>prekladateľstvo</w:t>
      </w:r>
    </w:p>
    <w:p w:rsidR="005A3996" w:rsidRPr="0045140F" w:rsidRDefault="0045140F" w:rsidP="0045140F">
      <w:pPr>
        <w:tabs>
          <w:tab w:val="left" w:pos="3676"/>
        </w:tabs>
        <w:spacing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Stupeň</w:t>
      </w:r>
      <w:r w:rsidRPr="0045140F">
        <w:rPr>
          <w:b/>
          <w:spacing w:val="-3"/>
          <w:lang w:val="sk-SK"/>
        </w:rPr>
        <w:t xml:space="preserve"> </w:t>
      </w:r>
      <w:r w:rsidRPr="0045140F">
        <w:rPr>
          <w:b/>
          <w:lang w:val="sk-SK"/>
        </w:rPr>
        <w:t>štúdia: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druhý</w:t>
      </w:r>
      <w:r w:rsidRPr="0045140F">
        <w:rPr>
          <w:spacing w:val="-2"/>
          <w:lang w:val="sk-SK"/>
        </w:rPr>
        <w:t xml:space="preserve"> </w:t>
      </w:r>
      <w:r w:rsidRPr="0045140F">
        <w:rPr>
          <w:lang w:val="sk-SK"/>
        </w:rPr>
        <w:t>(magisterský)</w:t>
      </w:r>
    </w:p>
    <w:p w:rsidR="005A3996" w:rsidRPr="0045140F" w:rsidRDefault="0045140F" w:rsidP="0045140F">
      <w:pPr>
        <w:tabs>
          <w:tab w:val="left" w:pos="3676"/>
        </w:tabs>
        <w:spacing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Ročník: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prvý</w:t>
      </w:r>
    </w:p>
    <w:p w:rsidR="005A3996" w:rsidRPr="0045140F" w:rsidRDefault="0045140F" w:rsidP="0045140F">
      <w:pPr>
        <w:tabs>
          <w:tab w:val="left" w:pos="3676"/>
        </w:tabs>
        <w:spacing w:before="1"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Forma a</w:t>
      </w:r>
      <w:r w:rsidRPr="0045140F">
        <w:rPr>
          <w:b/>
          <w:spacing w:val="-4"/>
          <w:lang w:val="sk-SK"/>
        </w:rPr>
        <w:t xml:space="preserve"> </w:t>
      </w:r>
      <w:r w:rsidRPr="0045140F">
        <w:rPr>
          <w:b/>
          <w:lang w:val="sk-SK"/>
        </w:rPr>
        <w:t>rozsah výučby: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 xml:space="preserve">1 </w:t>
      </w:r>
      <w:r w:rsidR="008B5131" w:rsidRPr="0045140F">
        <w:rPr>
          <w:lang w:val="sk-SK"/>
        </w:rPr>
        <w:t>seminár</w:t>
      </w:r>
      <w:r w:rsidRPr="0045140F">
        <w:rPr>
          <w:spacing w:val="2"/>
          <w:lang w:val="sk-SK"/>
        </w:rPr>
        <w:t xml:space="preserve"> </w:t>
      </w:r>
      <w:r w:rsidRPr="0045140F">
        <w:rPr>
          <w:lang w:val="sk-SK"/>
        </w:rPr>
        <w:t>tý</w:t>
      </w:r>
      <w:r w:rsidR="008B5131" w:rsidRPr="0045140F">
        <w:rPr>
          <w:lang w:val="sk-SK"/>
        </w:rPr>
        <w:t>ž</w:t>
      </w:r>
      <w:r w:rsidRPr="0045140F">
        <w:rPr>
          <w:lang w:val="sk-SK"/>
        </w:rPr>
        <w:t>denne</w:t>
      </w:r>
    </w:p>
    <w:p w:rsidR="005A3996" w:rsidRPr="0045140F" w:rsidRDefault="0045140F" w:rsidP="0045140F">
      <w:pPr>
        <w:tabs>
          <w:tab w:val="left" w:pos="3676"/>
        </w:tabs>
        <w:spacing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Spôsob</w:t>
      </w:r>
      <w:r w:rsidRPr="0045140F">
        <w:rPr>
          <w:b/>
          <w:spacing w:val="-2"/>
          <w:lang w:val="sk-SK"/>
        </w:rPr>
        <w:t xml:space="preserve"> </w:t>
      </w:r>
      <w:r w:rsidRPr="0045140F">
        <w:rPr>
          <w:b/>
          <w:lang w:val="sk-SK"/>
        </w:rPr>
        <w:t>hodnotenia: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priebe</w:t>
      </w:r>
      <w:r w:rsidR="008B5131" w:rsidRPr="0045140F">
        <w:rPr>
          <w:lang w:val="sk-SK"/>
        </w:rPr>
        <w:t>ž</w:t>
      </w:r>
      <w:r w:rsidRPr="0045140F">
        <w:rPr>
          <w:lang w:val="sk-SK"/>
        </w:rPr>
        <w:t>né</w:t>
      </w:r>
      <w:r w:rsidRPr="0045140F">
        <w:rPr>
          <w:spacing w:val="1"/>
          <w:lang w:val="sk-SK"/>
        </w:rPr>
        <w:t xml:space="preserve"> </w:t>
      </w:r>
      <w:r w:rsidRPr="0045140F">
        <w:rPr>
          <w:lang w:val="sk-SK"/>
        </w:rPr>
        <w:t>hodnotenie</w:t>
      </w:r>
    </w:p>
    <w:p w:rsidR="005A3996" w:rsidRPr="0045140F" w:rsidRDefault="0045140F" w:rsidP="0045140F">
      <w:pPr>
        <w:tabs>
          <w:tab w:val="right" w:pos="3787"/>
        </w:tabs>
        <w:spacing w:before="1" w:line="252" w:lineRule="exact"/>
        <w:ind w:left="136"/>
        <w:jc w:val="both"/>
        <w:rPr>
          <w:lang w:val="sk-SK"/>
        </w:rPr>
      </w:pPr>
      <w:bookmarkStart w:id="0" w:name="_GoBack"/>
      <w:bookmarkEnd w:id="0"/>
      <w:r w:rsidRPr="000C6AD7">
        <w:rPr>
          <w:b/>
          <w:lang w:val="sk-SK"/>
        </w:rPr>
        <w:t>Počet kreditov:</w:t>
      </w:r>
      <w:r w:rsidR="008B5131" w:rsidRPr="000C6AD7">
        <w:rPr>
          <w:b/>
          <w:lang w:val="sk-SK"/>
        </w:rPr>
        <w:t xml:space="preserve"> </w:t>
      </w:r>
      <w:r w:rsidR="000C6AD7" w:rsidRPr="000C6AD7">
        <w:rPr>
          <w:lang w:val="sk-SK"/>
        </w:rPr>
        <w:t>2</w:t>
      </w:r>
    </w:p>
    <w:p w:rsidR="005A3996" w:rsidRPr="0045140F" w:rsidRDefault="0045140F" w:rsidP="0045140F">
      <w:pPr>
        <w:tabs>
          <w:tab w:val="left" w:pos="3676"/>
        </w:tabs>
        <w:spacing w:line="252" w:lineRule="exact"/>
        <w:ind w:left="136"/>
        <w:jc w:val="both"/>
        <w:rPr>
          <w:lang w:val="sk-SK"/>
        </w:rPr>
      </w:pPr>
      <w:r w:rsidRPr="0045140F">
        <w:rPr>
          <w:b/>
          <w:lang w:val="sk-SK"/>
        </w:rPr>
        <w:t>Vyučujúca: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 xml:space="preserve">Mgr. </w:t>
      </w:r>
      <w:r w:rsidR="008B5131" w:rsidRPr="0045140F">
        <w:rPr>
          <w:lang w:val="sk-SK"/>
        </w:rPr>
        <w:t>Miroslava Kyseľová</w:t>
      </w:r>
      <w:r w:rsidRPr="0045140F">
        <w:rPr>
          <w:lang w:val="sk-SK"/>
        </w:rPr>
        <w:t>,</w:t>
      </w:r>
      <w:r w:rsidRPr="0045140F">
        <w:rPr>
          <w:spacing w:val="-1"/>
          <w:lang w:val="sk-SK"/>
        </w:rPr>
        <w:t xml:space="preserve"> </w:t>
      </w:r>
      <w:r w:rsidRPr="0045140F">
        <w:rPr>
          <w:lang w:val="sk-SK"/>
        </w:rPr>
        <w:t>PhD.</w:t>
      </w:r>
    </w:p>
    <w:p w:rsidR="005A3996" w:rsidRPr="0045140F" w:rsidRDefault="0045140F" w:rsidP="0045140F">
      <w:pPr>
        <w:tabs>
          <w:tab w:val="left" w:pos="142"/>
        </w:tabs>
        <w:ind w:left="142" w:right="1507"/>
        <w:jc w:val="both"/>
        <w:rPr>
          <w:lang w:val="sk-SK"/>
        </w:rPr>
      </w:pPr>
      <w:r w:rsidRPr="0045140F">
        <w:rPr>
          <w:b/>
          <w:lang w:val="sk-SK"/>
        </w:rPr>
        <w:t>Kontakt:</w:t>
      </w:r>
      <w:r w:rsidR="008B5131" w:rsidRPr="0045140F">
        <w:rPr>
          <w:b/>
          <w:lang w:val="sk-SK"/>
        </w:rPr>
        <w:t xml:space="preserve"> </w:t>
      </w:r>
      <w:r w:rsidRPr="0045140F">
        <w:rPr>
          <w:lang w:val="sk-SK"/>
        </w:rPr>
        <w:t>Inštitút slovakistiky a mediálnych štúdií FF PU Katedra slovenského</w:t>
      </w:r>
      <w:r w:rsidRPr="0045140F">
        <w:rPr>
          <w:spacing w:val="-2"/>
          <w:lang w:val="sk-SK"/>
        </w:rPr>
        <w:t xml:space="preserve"> </w:t>
      </w:r>
      <w:r w:rsidRPr="0045140F">
        <w:rPr>
          <w:lang w:val="sk-SK"/>
        </w:rPr>
        <w:t>jazyka</w:t>
      </w:r>
      <w:r w:rsidR="008B5131" w:rsidRPr="0045140F">
        <w:rPr>
          <w:lang w:val="sk-SK"/>
        </w:rPr>
        <w:t>, 3</w:t>
      </w:r>
      <w:r w:rsidRPr="0045140F">
        <w:rPr>
          <w:lang w:val="sk-SK"/>
        </w:rPr>
        <w:t xml:space="preserve">. poschodie, č. miestnosti: </w:t>
      </w:r>
      <w:r w:rsidR="008B5131" w:rsidRPr="0045140F">
        <w:rPr>
          <w:lang w:val="sk-SK"/>
        </w:rPr>
        <w:t>397</w:t>
      </w:r>
    </w:p>
    <w:p w:rsidR="005A3996" w:rsidRPr="0045140F" w:rsidRDefault="0045140F" w:rsidP="0045140F">
      <w:pPr>
        <w:tabs>
          <w:tab w:val="left" w:pos="3676"/>
        </w:tabs>
        <w:spacing w:before="1"/>
        <w:ind w:left="3677" w:right="2838" w:hanging="3541"/>
        <w:jc w:val="both"/>
        <w:rPr>
          <w:lang w:val="sk-SK"/>
        </w:rPr>
      </w:pPr>
      <w:r w:rsidRPr="0045140F">
        <w:rPr>
          <w:b/>
          <w:lang w:val="sk-SK"/>
        </w:rPr>
        <w:t>E-mail:</w:t>
      </w:r>
      <w:r w:rsidR="008B5131" w:rsidRPr="0045140F">
        <w:rPr>
          <w:b/>
          <w:lang w:val="sk-SK"/>
        </w:rPr>
        <w:t xml:space="preserve"> </w:t>
      </w:r>
      <w:r w:rsidR="008B5131" w:rsidRPr="0045140F">
        <w:rPr>
          <w:lang w:val="sk-SK"/>
        </w:rPr>
        <w:t>miroslava.kyselova@ff.unipo.sk</w:t>
      </w:r>
    </w:p>
    <w:p w:rsidR="005A3996" w:rsidRPr="0045140F" w:rsidRDefault="005A3996" w:rsidP="0045140F">
      <w:pPr>
        <w:pStyle w:val="BodyText"/>
        <w:ind w:left="0"/>
        <w:jc w:val="both"/>
        <w:rPr>
          <w:lang w:val="sk-SK"/>
        </w:rPr>
      </w:pPr>
    </w:p>
    <w:p w:rsidR="005A3996" w:rsidRPr="0045140F" w:rsidRDefault="005A3996" w:rsidP="0045140F">
      <w:pPr>
        <w:pStyle w:val="BodyText"/>
        <w:ind w:left="0"/>
        <w:jc w:val="both"/>
        <w:rPr>
          <w:sz w:val="27"/>
          <w:lang w:val="sk-SK"/>
        </w:rPr>
      </w:pPr>
    </w:p>
    <w:p w:rsidR="005A3996" w:rsidRPr="0045140F" w:rsidRDefault="0045140F" w:rsidP="0045140F">
      <w:pPr>
        <w:pStyle w:val="Heading1"/>
        <w:jc w:val="both"/>
        <w:rPr>
          <w:lang w:val="sk-SK"/>
        </w:rPr>
      </w:pPr>
      <w:r w:rsidRPr="0045140F">
        <w:rPr>
          <w:lang w:val="sk-SK"/>
        </w:rPr>
        <w:t>OBSAHOVÁ NÁPLŇ SEMINÁROV:</w:t>
      </w:r>
    </w:p>
    <w:p w:rsidR="005A3996" w:rsidRPr="0045140F" w:rsidRDefault="005A3996" w:rsidP="0045140F">
      <w:pPr>
        <w:pStyle w:val="BodyText"/>
        <w:spacing w:before="11"/>
        <w:ind w:left="0"/>
        <w:jc w:val="both"/>
        <w:rPr>
          <w:b/>
          <w:sz w:val="26"/>
          <w:lang w:val="sk-SK"/>
        </w:rPr>
      </w:pPr>
    </w:p>
    <w:p w:rsidR="00AE5D57" w:rsidRPr="0045140F" w:rsidRDefault="0045140F" w:rsidP="0045140F">
      <w:pPr>
        <w:pStyle w:val="ListParagraph"/>
        <w:numPr>
          <w:ilvl w:val="0"/>
          <w:numId w:val="7"/>
        </w:numPr>
        <w:tabs>
          <w:tab w:val="left" w:pos="394"/>
        </w:tabs>
        <w:ind w:right="135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Slovenčina ako materinský jazyk vz. cudzí (druhý) jazyk. Teoretické východiská, kľúčové lingvodidaktické   </w:t>
      </w:r>
      <w:r w:rsidRPr="0045140F">
        <w:rPr>
          <w:lang w:val="sk-SK"/>
        </w:rPr>
        <w:t xml:space="preserve">pojmy.   </w:t>
      </w:r>
      <w:r w:rsidRPr="0045140F">
        <w:rPr>
          <w:sz w:val="24"/>
          <w:lang w:val="sk-SK"/>
        </w:rPr>
        <w:t>Charakteristika   slovenčiny   ako   cudzieho   jazyka   (SakoCJ)   so zreteľom na špecifické javy jazykových rovín a na medzijazykovú</w:t>
      </w:r>
      <w:r w:rsidRPr="0045140F">
        <w:rPr>
          <w:spacing w:val="-9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konfrontáciu</w:t>
      </w:r>
      <w:r w:rsidR="00AE5D57" w:rsidRPr="0045140F">
        <w:rPr>
          <w:sz w:val="24"/>
          <w:lang w:val="sk-SK"/>
        </w:rPr>
        <w:t xml:space="preserve">. </w:t>
      </w:r>
      <w:r w:rsidRPr="0045140F">
        <w:rPr>
          <w:sz w:val="24"/>
          <w:lang w:val="sk-SK"/>
        </w:rPr>
        <w:t>Kultúrne a sociálne špecifiká</w:t>
      </w:r>
      <w:r w:rsidRPr="0045140F">
        <w:rPr>
          <w:spacing w:val="-7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SakoCJ.</w:t>
      </w:r>
    </w:p>
    <w:p w:rsidR="00AE5D57" w:rsidRPr="0045140F" w:rsidRDefault="0045140F" w:rsidP="0045140F">
      <w:pPr>
        <w:pStyle w:val="ListParagraph"/>
        <w:numPr>
          <w:ilvl w:val="0"/>
          <w:numId w:val="7"/>
        </w:numPr>
        <w:tabs>
          <w:tab w:val="left" w:pos="394"/>
        </w:tabs>
        <w:ind w:right="135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>Spoločný európsky referenčný rámec pre jazyky.</w:t>
      </w:r>
      <w:r w:rsidR="00AE5D57" w:rsidRPr="0045140F">
        <w:rPr>
          <w:sz w:val="24"/>
          <w:lang w:val="sk-SK"/>
        </w:rPr>
        <w:t xml:space="preserve"> Štandardizácia a evalvácia jazykového vzdelávania. Jazykové úrovne a testovanie jazykovej kompetencie.</w:t>
      </w:r>
    </w:p>
    <w:p w:rsidR="005A3996" w:rsidRPr="0045140F" w:rsidRDefault="00AE5D57" w:rsidP="0045140F">
      <w:pPr>
        <w:pStyle w:val="ListParagraph"/>
        <w:numPr>
          <w:ilvl w:val="0"/>
          <w:numId w:val="7"/>
        </w:numPr>
        <w:tabs>
          <w:tab w:val="left" w:pos="394"/>
        </w:tabs>
        <w:ind w:right="135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>– 4</w:t>
      </w:r>
      <w:r w:rsidR="0045140F" w:rsidRPr="0045140F">
        <w:rPr>
          <w:sz w:val="24"/>
          <w:lang w:val="sk-SK"/>
        </w:rPr>
        <w:t>. Metodika SakoCJ. Výber, tvorba a pou</w:t>
      </w:r>
      <w:r w:rsidR="00C72712" w:rsidRPr="0045140F">
        <w:rPr>
          <w:sz w:val="24"/>
          <w:lang w:val="sk-SK"/>
        </w:rPr>
        <w:t>ž</w:t>
      </w:r>
      <w:r w:rsidR="0045140F" w:rsidRPr="0045140F">
        <w:rPr>
          <w:sz w:val="24"/>
          <w:lang w:val="sk-SK"/>
        </w:rPr>
        <w:t>ívanie učebných materiálov a didaktických pomôcok s ohľadom na typ študenta, študijný cieľ a charakter</w:t>
      </w:r>
      <w:r w:rsidR="0045140F" w:rsidRPr="0045140F">
        <w:rPr>
          <w:spacing w:val="-8"/>
          <w:sz w:val="24"/>
          <w:lang w:val="sk-SK"/>
        </w:rPr>
        <w:t xml:space="preserve"> </w:t>
      </w:r>
      <w:r w:rsidR="0045140F" w:rsidRPr="0045140F">
        <w:rPr>
          <w:sz w:val="24"/>
          <w:lang w:val="sk-SK"/>
        </w:rPr>
        <w:t>kurzu.</w:t>
      </w:r>
      <w:r w:rsidRPr="0045140F">
        <w:rPr>
          <w:sz w:val="24"/>
          <w:lang w:val="sk-SK"/>
        </w:rPr>
        <w:t xml:space="preserve"> Analýza učebníc.</w:t>
      </w:r>
      <w:r w:rsidR="00C72712" w:rsidRPr="0045140F">
        <w:rPr>
          <w:sz w:val="24"/>
          <w:lang w:val="sk-SK"/>
        </w:rPr>
        <w:t xml:space="preserve"> Typy cvičení.</w:t>
      </w:r>
    </w:p>
    <w:p w:rsidR="00AE5D57" w:rsidRPr="0045140F" w:rsidRDefault="00C72712" w:rsidP="0045140F">
      <w:pPr>
        <w:pStyle w:val="BodyText"/>
        <w:ind w:left="360"/>
        <w:jc w:val="both"/>
        <w:rPr>
          <w:lang w:val="sk-SK"/>
        </w:rPr>
      </w:pPr>
      <w:r w:rsidRPr="0045140F">
        <w:rPr>
          <w:lang w:val="sk-SK"/>
        </w:rPr>
        <w:t xml:space="preserve">5. </w:t>
      </w:r>
      <w:r w:rsidR="00AE5D57" w:rsidRPr="0045140F">
        <w:rPr>
          <w:lang w:val="sk-SK"/>
        </w:rPr>
        <w:t xml:space="preserve">– </w:t>
      </w:r>
      <w:r w:rsidR="0045140F" w:rsidRPr="0045140F">
        <w:rPr>
          <w:lang w:val="sk-SK"/>
        </w:rPr>
        <w:t xml:space="preserve"> </w:t>
      </w:r>
      <w:r w:rsidRPr="0045140F">
        <w:rPr>
          <w:lang w:val="sk-SK"/>
        </w:rPr>
        <w:t>6</w:t>
      </w:r>
      <w:r w:rsidR="0045140F" w:rsidRPr="0045140F">
        <w:rPr>
          <w:lang w:val="sk-SK"/>
        </w:rPr>
        <w:t>. Osobitosti vyučovania zvukovej, morfologickej, syntaktickej a lexikálnej roviny slovenčiny. Rozvíjanie komunikačných kompetencií študentov. Mo</w:t>
      </w:r>
      <w:r w:rsidR="00AE5D57" w:rsidRPr="0045140F">
        <w:rPr>
          <w:lang w:val="sk-SK"/>
        </w:rPr>
        <w:t>ž</w:t>
      </w:r>
      <w:r w:rsidR="0045140F" w:rsidRPr="0045140F">
        <w:rPr>
          <w:lang w:val="sk-SK"/>
        </w:rPr>
        <w:t xml:space="preserve">nosti e-learningového vzdelávania cudzincov na internete. </w:t>
      </w:r>
    </w:p>
    <w:p w:rsidR="00C72712" w:rsidRPr="0045140F" w:rsidRDefault="00C72712" w:rsidP="0045140F">
      <w:pPr>
        <w:pStyle w:val="BodyText"/>
        <w:ind w:left="360"/>
        <w:jc w:val="both"/>
        <w:rPr>
          <w:lang w:val="sk-SK"/>
        </w:rPr>
      </w:pPr>
      <w:r w:rsidRPr="0045140F">
        <w:rPr>
          <w:lang w:val="sk-SK"/>
        </w:rPr>
        <w:t xml:space="preserve">7. Náčuvy. Študenti sa zúčastnia na hodine slovenčiny pre cudzincov (ukrajinských študentov) a vypracujú krátku správu o vyučovacej hodine (téma, časový rozsah, typ študenta, použité metódy, typy cvičení, hodnotenie </w:t>
      </w:r>
      <w:r w:rsidR="00B40113" w:rsidRPr="0045140F">
        <w:rPr>
          <w:lang w:val="sk-SK"/>
        </w:rPr>
        <w:t xml:space="preserve">metodiky lektora a </w:t>
      </w:r>
      <w:r w:rsidRPr="0045140F">
        <w:rPr>
          <w:lang w:val="sk-SK"/>
        </w:rPr>
        <w:t>úspešnosti hodiny)</w:t>
      </w:r>
      <w:r w:rsidR="00B40113" w:rsidRPr="0045140F">
        <w:rPr>
          <w:lang w:val="sk-SK"/>
        </w:rPr>
        <w:t>.</w:t>
      </w:r>
    </w:p>
    <w:p w:rsidR="00C72712" w:rsidRPr="0045140F" w:rsidRDefault="00C72712" w:rsidP="0045140F">
      <w:pPr>
        <w:pStyle w:val="BodyText"/>
        <w:ind w:left="360"/>
        <w:jc w:val="both"/>
        <w:rPr>
          <w:lang w:val="sk-SK"/>
        </w:rPr>
      </w:pPr>
      <w:r w:rsidRPr="0045140F">
        <w:rPr>
          <w:lang w:val="sk-SK"/>
        </w:rPr>
        <w:t xml:space="preserve">8. </w:t>
      </w:r>
      <w:r w:rsidR="00B40113" w:rsidRPr="0045140F">
        <w:rPr>
          <w:lang w:val="sk-SK"/>
        </w:rPr>
        <w:t xml:space="preserve">– 9. </w:t>
      </w:r>
      <w:r w:rsidRPr="0045140F">
        <w:rPr>
          <w:lang w:val="sk-SK"/>
        </w:rPr>
        <w:t>Nácvik výučby slovenčiny ako cudzieho jazyka (príprava vlastných hodín na vybranú tému zameraných na rozvíjanie receptívnych a produktívnych jazykových zručností zahraničných študentov a ich prezentácia na seminári + skupinová analýza). (Max. počet bodov 25)</w:t>
      </w:r>
    </w:p>
    <w:p w:rsidR="00C72712" w:rsidRPr="0045140F" w:rsidRDefault="00B40113" w:rsidP="0045140F">
      <w:pPr>
        <w:pStyle w:val="BodyText"/>
        <w:ind w:left="360"/>
        <w:jc w:val="both"/>
        <w:rPr>
          <w:lang w:val="sk-SK"/>
        </w:rPr>
      </w:pPr>
      <w:r w:rsidRPr="0045140F">
        <w:rPr>
          <w:lang w:val="sk-SK"/>
        </w:rPr>
        <w:t>10</w:t>
      </w:r>
      <w:r w:rsidR="00C72712" w:rsidRPr="0045140F">
        <w:rPr>
          <w:lang w:val="sk-SK"/>
        </w:rPr>
        <w:t xml:space="preserve">. – 11. </w:t>
      </w:r>
      <w:r w:rsidRPr="0045140F">
        <w:rPr>
          <w:lang w:val="sk-SK"/>
        </w:rPr>
        <w:t>Praktická v</w:t>
      </w:r>
      <w:r w:rsidR="00C72712" w:rsidRPr="0045140F">
        <w:rPr>
          <w:lang w:val="sk-SK"/>
        </w:rPr>
        <w:t>ýučba slovenčiny ako cudzieho jazyka na hodinách s ukrajinskými študentmi na základe predchádzajúcej prípravy prezentovanej a analyzovanej na seminároch (max. počet bodov 25)</w:t>
      </w:r>
    </w:p>
    <w:p w:rsidR="00B40113" w:rsidRPr="0045140F" w:rsidRDefault="00B40113" w:rsidP="0045140F">
      <w:pPr>
        <w:pStyle w:val="BodyText"/>
        <w:ind w:left="360"/>
        <w:jc w:val="both"/>
        <w:rPr>
          <w:lang w:val="sk-SK"/>
        </w:rPr>
      </w:pPr>
      <w:r w:rsidRPr="0045140F">
        <w:rPr>
          <w:lang w:val="sk-SK"/>
        </w:rPr>
        <w:t xml:space="preserve">12 – 13. – Záverečná analýza praktického výkonu študentov z predchádzajúcich týždňov, návrhy zlepšenia a dodatečné poznámky.   </w:t>
      </w:r>
    </w:p>
    <w:p w:rsidR="00C72712" w:rsidRPr="0045140F" w:rsidRDefault="00C72712" w:rsidP="0045140F">
      <w:pPr>
        <w:pStyle w:val="BodyText"/>
        <w:ind w:left="360"/>
        <w:jc w:val="both"/>
        <w:rPr>
          <w:lang w:val="sk-SK"/>
        </w:rPr>
      </w:pPr>
    </w:p>
    <w:p w:rsidR="005A3996" w:rsidRPr="0045140F" w:rsidRDefault="005A3996" w:rsidP="0045140F">
      <w:pPr>
        <w:pStyle w:val="BodyText"/>
        <w:spacing w:before="2"/>
        <w:ind w:left="0"/>
        <w:jc w:val="both"/>
        <w:rPr>
          <w:b/>
          <w:lang w:val="sk-SK"/>
        </w:rPr>
      </w:pPr>
    </w:p>
    <w:p w:rsidR="005A3996" w:rsidRPr="0045140F" w:rsidRDefault="0045140F" w:rsidP="0045140F">
      <w:pPr>
        <w:ind w:left="136"/>
        <w:jc w:val="both"/>
        <w:rPr>
          <w:b/>
          <w:sz w:val="24"/>
          <w:lang w:val="sk-SK"/>
        </w:rPr>
      </w:pPr>
      <w:r w:rsidRPr="0045140F">
        <w:rPr>
          <w:b/>
          <w:sz w:val="24"/>
          <w:lang w:val="sk-SK"/>
        </w:rPr>
        <w:t>PO</w:t>
      </w:r>
      <w:r>
        <w:rPr>
          <w:b/>
          <w:sz w:val="24"/>
          <w:lang w:val="sk-SK"/>
        </w:rPr>
        <w:t>Ž</w:t>
      </w:r>
      <w:r w:rsidRPr="0045140F">
        <w:rPr>
          <w:b/>
          <w:sz w:val="24"/>
          <w:lang w:val="sk-SK"/>
        </w:rPr>
        <w:t>IADAVKY NA PRIEBE</w:t>
      </w:r>
      <w:r w:rsidR="00B40113" w:rsidRPr="0045140F">
        <w:rPr>
          <w:b/>
          <w:sz w:val="24"/>
          <w:lang w:val="sk-SK"/>
        </w:rPr>
        <w:t>Ž</w:t>
      </w:r>
      <w:r w:rsidRPr="0045140F">
        <w:rPr>
          <w:b/>
          <w:sz w:val="24"/>
          <w:lang w:val="sk-SK"/>
        </w:rPr>
        <w:t>NÉ HODNOTENIE:</w:t>
      </w:r>
    </w:p>
    <w:p w:rsidR="005A3996" w:rsidRPr="0045140F" w:rsidRDefault="0045140F" w:rsidP="0045140F">
      <w:pPr>
        <w:pStyle w:val="ListParagraph"/>
        <w:numPr>
          <w:ilvl w:val="0"/>
          <w:numId w:val="1"/>
        </w:numPr>
        <w:tabs>
          <w:tab w:val="left" w:pos="377"/>
        </w:tabs>
        <w:spacing w:before="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Aktívna účasť na seminároch. Povolené sú max. </w:t>
      </w:r>
      <w:r w:rsidR="00B40113" w:rsidRPr="0045140F">
        <w:rPr>
          <w:sz w:val="24"/>
          <w:lang w:val="sk-SK"/>
        </w:rPr>
        <w:t>3</w:t>
      </w:r>
      <w:r w:rsidRPr="0045140F">
        <w:rPr>
          <w:spacing w:val="-8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absencie.</w:t>
      </w:r>
      <w:r w:rsidR="00B40113" w:rsidRPr="0045140F">
        <w:rPr>
          <w:sz w:val="24"/>
          <w:lang w:val="sk-SK"/>
        </w:rPr>
        <w:t xml:space="preserve"> Náčuvy sú povinné.</w:t>
      </w:r>
    </w:p>
    <w:p w:rsidR="005A3996" w:rsidRPr="0045140F" w:rsidRDefault="0045140F" w:rsidP="0045140F">
      <w:pPr>
        <w:pStyle w:val="ListParagraph"/>
        <w:numPr>
          <w:ilvl w:val="0"/>
          <w:numId w:val="1"/>
        </w:numPr>
        <w:tabs>
          <w:tab w:val="left" w:pos="377"/>
        </w:tabs>
        <w:spacing w:before="41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>Príprava vlastných cvičení a úloh na zadanú tému – max. 2</w:t>
      </w:r>
      <w:r w:rsidR="00B40113" w:rsidRPr="0045140F">
        <w:rPr>
          <w:sz w:val="24"/>
          <w:lang w:val="sk-SK"/>
        </w:rPr>
        <w:t>5</w:t>
      </w:r>
      <w:r w:rsidRPr="0045140F">
        <w:rPr>
          <w:sz w:val="24"/>
          <w:lang w:val="sk-SK"/>
        </w:rPr>
        <w:t xml:space="preserve"> bodov.</w:t>
      </w:r>
    </w:p>
    <w:p w:rsidR="005A3996" w:rsidRPr="0045140F" w:rsidRDefault="0045140F" w:rsidP="0045140F">
      <w:pPr>
        <w:pStyle w:val="ListParagraph"/>
        <w:numPr>
          <w:ilvl w:val="0"/>
          <w:numId w:val="1"/>
        </w:numPr>
        <w:tabs>
          <w:tab w:val="left" w:pos="377"/>
        </w:tabs>
        <w:spacing w:before="43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>Prezentácia učiva ukrajinským študentom na vyučovacej hodine – max. 2</w:t>
      </w:r>
      <w:r w:rsidR="00B40113" w:rsidRPr="0045140F">
        <w:rPr>
          <w:sz w:val="24"/>
          <w:lang w:val="sk-SK"/>
        </w:rPr>
        <w:t>5</w:t>
      </w:r>
      <w:r w:rsidRPr="0045140F">
        <w:rPr>
          <w:spacing w:val="-3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bodov.</w:t>
      </w:r>
    </w:p>
    <w:p w:rsidR="005A3996" w:rsidRPr="0045140F" w:rsidRDefault="005A3996" w:rsidP="0045140F">
      <w:pPr>
        <w:jc w:val="both"/>
        <w:rPr>
          <w:sz w:val="24"/>
          <w:lang w:val="sk-SK"/>
        </w:rPr>
        <w:sectPr w:rsidR="005A3996" w:rsidRPr="0045140F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5A3996" w:rsidRPr="0045140F" w:rsidRDefault="0045140F" w:rsidP="0045140F">
      <w:pPr>
        <w:pStyle w:val="Heading1"/>
        <w:spacing w:before="76"/>
        <w:jc w:val="both"/>
        <w:rPr>
          <w:caps/>
          <w:lang w:val="sk-SK"/>
        </w:rPr>
      </w:pPr>
      <w:r w:rsidRPr="0045140F">
        <w:rPr>
          <w:caps/>
          <w:lang w:val="sk-SK"/>
        </w:rPr>
        <w:lastRenderedPageBreak/>
        <w:t>Hodnotenie:</w:t>
      </w:r>
    </w:p>
    <w:p w:rsidR="005A3996" w:rsidRPr="0045140F" w:rsidRDefault="0045140F" w:rsidP="0045140F">
      <w:pPr>
        <w:pStyle w:val="BodyText"/>
        <w:spacing w:before="39"/>
        <w:jc w:val="both"/>
        <w:rPr>
          <w:lang w:val="sk-SK"/>
        </w:rPr>
      </w:pPr>
      <w:r w:rsidRPr="0045140F">
        <w:rPr>
          <w:lang w:val="sk-SK"/>
        </w:rPr>
        <w:t>50 – 59 %: E (dostatočne)</w:t>
      </w:r>
    </w:p>
    <w:p w:rsidR="005A3996" w:rsidRPr="0045140F" w:rsidRDefault="0045140F" w:rsidP="0045140F">
      <w:pPr>
        <w:pStyle w:val="BodyText"/>
        <w:spacing w:before="41"/>
        <w:jc w:val="both"/>
        <w:rPr>
          <w:lang w:val="sk-SK"/>
        </w:rPr>
      </w:pPr>
      <w:r w:rsidRPr="0045140F">
        <w:rPr>
          <w:lang w:val="sk-SK"/>
        </w:rPr>
        <w:t>60 – 69 %: D (uspokojivo)</w:t>
      </w:r>
    </w:p>
    <w:p w:rsidR="005A3996" w:rsidRPr="0045140F" w:rsidRDefault="0045140F" w:rsidP="0045140F">
      <w:pPr>
        <w:pStyle w:val="BodyText"/>
        <w:spacing w:before="41"/>
        <w:jc w:val="both"/>
        <w:rPr>
          <w:lang w:val="sk-SK"/>
        </w:rPr>
      </w:pPr>
      <w:r w:rsidRPr="0045140F">
        <w:rPr>
          <w:lang w:val="sk-SK"/>
        </w:rPr>
        <w:t>70 – 79 %: C (dobre)</w:t>
      </w:r>
    </w:p>
    <w:p w:rsidR="005A3996" w:rsidRPr="0045140F" w:rsidRDefault="0045140F" w:rsidP="0045140F">
      <w:pPr>
        <w:pStyle w:val="BodyText"/>
        <w:spacing w:before="41" w:line="278" w:lineRule="auto"/>
        <w:ind w:right="6523"/>
        <w:jc w:val="both"/>
        <w:rPr>
          <w:lang w:val="sk-SK"/>
        </w:rPr>
      </w:pPr>
      <w:r w:rsidRPr="0045140F">
        <w:rPr>
          <w:lang w:val="sk-SK"/>
        </w:rPr>
        <w:t>80 – 89 %: B (veľmi dobre) 100 – 90 %: A (výborne)</w:t>
      </w:r>
    </w:p>
    <w:p w:rsidR="005A3996" w:rsidRPr="0045140F" w:rsidRDefault="005A3996" w:rsidP="0045140F">
      <w:pPr>
        <w:pStyle w:val="BodyText"/>
        <w:spacing w:before="9"/>
        <w:ind w:left="0"/>
        <w:jc w:val="both"/>
        <w:rPr>
          <w:sz w:val="23"/>
          <w:lang w:val="sk-SK"/>
        </w:rPr>
      </w:pPr>
    </w:p>
    <w:p w:rsidR="005A3996" w:rsidRPr="0045140F" w:rsidRDefault="0045140F" w:rsidP="0045140F">
      <w:pPr>
        <w:pStyle w:val="Heading1"/>
        <w:spacing w:line="274" w:lineRule="exact"/>
        <w:jc w:val="both"/>
        <w:rPr>
          <w:caps/>
          <w:lang w:val="sk-SK"/>
        </w:rPr>
      </w:pPr>
      <w:r w:rsidRPr="0045140F">
        <w:rPr>
          <w:caps/>
          <w:lang w:val="sk-SK"/>
        </w:rPr>
        <w:t>Literatúra: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DRATVA, T.: </w:t>
      </w:r>
      <w:r w:rsidRPr="0045140F">
        <w:rPr>
          <w:i/>
          <w:sz w:val="24"/>
          <w:lang w:val="sk-SK"/>
        </w:rPr>
        <w:t xml:space="preserve">Metodické postupy vo výučbe cudzích jazykov. </w:t>
      </w:r>
      <w:r w:rsidRPr="0045140F">
        <w:rPr>
          <w:sz w:val="24"/>
          <w:lang w:val="sk-SK"/>
        </w:rPr>
        <w:t>In: Učíme slovenčinu. Red. B. Švihranová. Bratislava: ÚJOP UK 1993.</w:t>
      </w:r>
    </w:p>
    <w:p w:rsidR="00B40113" w:rsidRPr="0045140F" w:rsidRDefault="00B40113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LOPATKOVÁ, P.: </w:t>
      </w:r>
      <w:r w:rsidRPr="0045140F">
        <w:rPr>
          <w:i/>
          <w:iCs/>
          <w:sz w:val="24"/>
          <w:lang w:val="sk-SK"/>
        </w:rPr>
        <w:t>Analýza učebníc slovenčiny pre cudzincov</w:t>
      </w:r>
      <w:r w:rsidRPr="0045140F">
        <w:rPr>
          <w:sz w:val="24"/>
          <w:lang w:val="sk-SK"/>
        </w:rPr>
        <w:t>. Prešov, 2017. Diplomová práca.</w:t>
      </w:r>
    </w:p>
    <w:p w:rsidR="005A3996" w:rsidRPr="0045140F" w:rsidRDefault="0045140F" w:rsidP="0045140F">
      <w:pPr>
        <w:ind w:left="136"/>
        <w:jc w:val="both"/>
        <w:rPr>
          <w:i/>
          <w:sz w:val="24"/>
          <w:lang w:val="sk-SK"/>
        </w:rPr>
      </w:pPr>
      <w:r w:rsidRPr="0045140F">
        <w:rPr>
          <w:sz w:val="24"/>
          <w:lang w:val="sk-SK"/>
        </w:rPr>
        <w:t xml:space="preserve">PEKAROVIČOVÁ, J.: </w:t>
      </w:r>
      <w:r w:rsidRPr="0045140F">
        <w:rPr>
          <w:i/>
          <w:sz w:val="24"/>
          <w:lang w:val="sk-SK"/>
        </w:rPr>
        <w:t>Slovenčina ako cudzí jazyk – predmet aplikovanej lingvistiky.</w:t>
      </w:r>
    </w:p>
    <w:p w:rsidR="005A3996" w:rsidRPr="0045140F" w:rsidRDefault="0045140F" w:rsidP="0045140F">
      <w:pPr>
        <w:pStyle w:val="BodyText"/>
        <w:jc w:val="both"/>
        <w:rPr>
          <w:lang w:val="sk-SK"/>
        </w:rPr>
      </w:pPr>
      <w:r w:rsidRPr="0045140F">
        <w:rPr>
          <w:lang w:val="sk-SK"/>
        </w:rPr>
        <w:t>Bratislava: Stimul 2004.</w:t>
      </w:r>
    </w:p>
    <w:p w:rsidR="005A3996" w:rsidRPr="0045140F" w:rsidRDefault="0045140F" w:rsidP="0045140F">
      <w:pPr>
        <w:ind w:left="136" w:right="155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PEKAROVIČOVÁ, J. – ŢIGOVÁ, Ľ. – MOŠAŤOVÁ, M.: </w:t>
      </w:r>
      <w:r w:rsidRPr="0045140F">
        <w:rPr>
          <w:i/>
          <w:sz w:val="24"/>
          <w:lang w:val="sk-SK"/>
        </w:rPr>
        <w:t xml:space="preserve">Vzdelávací program Slovenčina ako cudzí jazyk. Jazykový kurz v kontaktnej a dištančnej forme. </w:t>
      </w:r>
      <w:r w:rsidRPr="0045140F">
        <w:rPr>
          <w:sz w:val="24"/>
          <w:lang w:val="sk-SK"/>
        </w:rPr>
        <w:t>Bratislava: Stimul 2007.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SEDLÁKOVÁ, M. a kol.: </w:t>
      </w:r>
      <w:r w:rsidRPr="0045140F">
        <w:rPr>
          <w:i/>
          <w:sz w:val="24"/>
          <w:lang w:val="sk-SK"/>
        </w:rPr>
        <w:t xml:space="preserve">Praktická didaktika slovenčiny ako cudzieho jazyka pre študentov slovakistiky. </w:t>
      </w:r>
      <w:r w:rsidRPr="0045140F">
        <w:rPr>
          <w:sz w:val="24"/>
          <w:lang w:val="sk-SK"/>
        </w:rPr>
        <w:t xml:space="preserve">Košice: Univerzita Pavla Jozefa Šafárika v Košiciach, Filozofická fakulta 2015. </w:t>
      </w:r>
      <w:r w:rsidRPr="0045140F">
        <w:rPr>
          <w:i/>
          <w:sz w:val="24"/>
          <w:lang w:val="sk-SK"/>
        </w:rPr>
        <w:t xml:space="preserve">Slovenčina ako cudzí jazyk. </w:t>
      </w:r>
      <w:r w:rsidRPr="0045140F">
        <w:rPr>
          <w:sz w:val="24"/>
          <w:lang w:val="sk-SK"/>
        </w:rPr>
        <w:t>Zborník príspevkov z konferencie s medzinárodnou účasťou. Bratislava: Univerzita Komenského v Bratislave 2015. Dostupné na: https://cdv.uniba.sk/fileadmin/cdv/UJOP/Konferencia_Slovencina_ako_cudzi_jazyk/Slovenci na_ako_cudzi_jazyk.pdf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i/>
          <w:sz w:val="24"/>
          <w:lang w:val="sk-SK"/>
        </w:rPr>
        <w:t xml:space="preserve">Slovenčina (nielen) ako cudzí jazyk v súvislostiach II. </w:t>
      </w:r>
      <w:r w:rsidRPr="0045140F">
        <w:rPr>
          <w:sz w:val="24"/>
          <w:lang w:val="sk-SK"/>
        </w:rPr>
        <w:t>Eds. J. Pekarovičová – Z. Hargašová. Bratislava: Univerzita Komenského v Bratislave</w:t>
      </w:r>
      <w:r w:rsidRPr="0045140F">
        <w:rPr>
          <w:spacing w:val="-1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2016.</w:t>
      </w:r>
    </w:p>
    <w:p w:rsidR="005A3996" w:rsidRPr="0045140F" w:rsidRDefault="0045140F" w:rsidP="0045140F">
      <w:pPr>
        <w:ind w:left="136" w:right="135"/>
        <w:jc w:val="both"/>
        <w:rPr>
          <w:sz w:val="24"/>
          <w:lang w:val="sk-SK"/>
        </w:rPr>
      </w:pPr>
      <w:r w:rsidRPr="0045140F">
        <w:rPr>
          <w:i/>
          <w:sz w:val="24"/>
          <w:lang w:val="sk-SK"/>
        </w:rPr>
        <w:t xml:space="preserve">Slovenčina vo svete – súčasný stav a perspektívy. </w:t>
      </w:r>
      <w:r w:rsidRPr="0045140F">
        <w:rPr>
          <w:sz w:val="24"/>
          <w:lang w:val="sk-SK"/>
        </w:rPr>
        <w:t>Zborník príspevkov z medzinárodnej konferencie konanej 22. – 25. októbra 2013 v Bratislave. Ed. J. Pekarovičová – Z. Hargašová. Bratislava: Univerzita Komenského v Bratislave</w:t>
      </w:r>
      <w:r w:rsidRPr="0045140F">
        <w:rPr>
          <w:spacing w:val="-3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2013.</w:t>
      </w:r>
    </w:p>
    <w:p w:rsidR="005A3996" w:rsidRPr="0045140F" w:rsidRDefault="0045140F" w:rsidP="0045140F">
      <w:pPr>
        <w:pStyle w:val="BodyText"/>
        <w:ind w:right="155"/>
        <w:jc w:val="both"/>
        <w:rPr>
          <w:lang w:val="sk-SK"/>
        </w:rPr>
      </w:pPr>
      <w:r w:rsidRPr="0045140F">
        <w:rPr>
          <w:lang w:val="sk-SK"/>
        </w:rPr>
        <w:t xml:space="preserve">Dostupné na: </w:t>
      </w:r>
      <w:hyperlink r:id="rId5">
        <w:r w:rsidRPr="0045140F">
          <w:rPr>
            <w:lang w:val="sk-SK"/>
          </w:rPr>
          <w:t>http://fphil.uniba.sk/fileadmin/fif/katedry_pracoviska/sas/Publikacie/zbornik_sk_final_Sloven</w:t>
        </w:r>
      </w:hyperlink>
      <w:r w:rsidRPr="0045140F">
        <w:rPr>
          <w:lang w:val="sk-SK"/>
        </w:rPr>
        <w:t xml:space="preserve"> cina_vo_svete_2013.pdf</w:t>
      </w:r>
    </w:p>
    <w:p w:rsidR="005A3996" w:rsidRPr="0045140F" w:rsidRDefault="0045140F" w:rsidP="0045140F">
      <w:pPr>
        <w:ind w:left="136" w:right="155"/>
        <w:jc w:val="both"/>
        <w:rPr>
          <w:sz w:val="24"/>
          <w:lang w:val="sk-SK"/>
        </w:rPr>
      </w:pPr>
      <w:r w:rsidRPr="0045140F">
        <w:rPr>
          <w:i/>
          <w:sz w:val="24"/>
          <w:lang w:val="sk-SK"/>
        </w:rPr>
        <w:t xml:space="preserve">Spoločný európsky referenčný rámec pre jazyky. Učenie sa, vyučovanie, hodnotenie. </w:t>
      </w:r>
      <w:r w:rsidRPr="0045140F">
        <w:rPr>
          <w:sz w:val="24"/>
          <w:lang w:val="sk-SK"/>
        </w:rPr>
        <w:t xml:space="preserve">Bratislava: Štátny pedagogický ústav 2006. Dostupné na: </w:t>
      </w:r>
      <w:hyperlink r:id="rId6">
        <w:r w:rsidRPr="0045140F">
          <w:rPr>
            <w:sz w:val="24"/>
            <w:lang w:val="sk-SK"/>
          </w:rPr>
          <w:t>http://www.ethics4biz.com/CEFR_Framework_SKK.pdf</w:t>
        </w:r>
      </w:hyperlink>
    </w:p>
    <w:p w:rsidR="005A3996" w:rsidRPr="0045140F" w:rsidRDefault="005A3996" w:rsidP="0045140F">
      <w:pPr>
        <w:pStyle w:val="BodyText"/>
        <w:spacing w:before="11"/>
        <w:ind w:left="0"/>
        <w:jc w:val="both"/>
        <w:rPr>
          <w:sz w:val="23"/>
          <w:lang w:val="sk-SK"/>
        </w:rPr>
      </w:pP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i/>
          <w:sz w:val="24"/>
          <w:lang w:val="sk-SK"/>
        </w:rPr>
        <w:t>Vybrané štúdie zo zborníkov Studia Academica Slovaca</w:t>
      </w:r>
      <w:r w:rsidRPr="0045140F">
        <w:rPr>
          <w:sz w:val="24"/>
          <w:lang w:val="sk-SK"/>
        </w:rPr>
        <w:t xml:space="preserve">. Dostupné na: </w:t>
      </w:r>
      <w:hyperlink r:id="rId7">
        <w:r w:rsidRPr="0045140F">
          <w:rPr>
            <w:color w:val="0000FF"/>
            <w:sz w:val="24"/>
            <w:u w:val="single" w:color="0000FF"/>
            <w:lang w:val="sk-SK"/>
          </w:rPr>
          <w:t>https://zborniky.e-</w:t>
        </w:r>
      </w:hyperlink>
      <w:r w:rsidRPr="0045140F">
        <w:rPr>
          <w:color w:val="0000FF"/>
          <w:sz w:val="24"/>
          <w:lang w:val="sk-SK"/>
        </w:rPr>
        <w:t xml:space="preserve"> </w:t>
      </w:r>
      <w:hyperlink r:id="rId8">
        <w:r w:rsidRPr="0045140F">
          <w:rPr>
            <w:color w:val="0000FF"/>
            <w:sz w:val="24"/>
            <w:u w:val="single" w:color="0000FF"/>
            <w:lang w:val="sk-SK"/>
          </w:rPr>
          <w:t>slovak.sk/</w:t>
        </w:r>
      </w:hyperlink>
    </w:p>
    <w:p w:rsidR="005A3996" w:rsidRPr="0045140F" w:rsidRDefault="005A3996" w:rsidP="0045140F">
      <w:pPr>
        <w:pStyle w:val="BodyText"/>
        <w:spacing w:before="2"/>
        <w:ind w:left="0"/>
        <w:jc w:val="both"/>
        <w:rPr>
          <w:sz w:val="16"/>
          <w:lang w:val="sk-SK"/>
        </w:rPr>
      </w:pPr>
    </w:p>
    <w:p w:rsidR="005A3996" w:rsidRPr="0045140F" w:rsidRDefault="0045140F" w:rsidP="0045140F">
      <w:pPr>
        <w:ind w:left="136"/>
        <w:jc w:val="both"/>
        <w:rPr>
          <w:b/>
          <w:caps/>
          <w:sz w:val="24"/>
          <w:lang w:val="sk-SK"/>
        </w:rPr>
      </w:pPr>
      <w:r w:rsidRPr="0045140F">
        <w:rPr>
          <w:b/>
          <w:caps/>
          <w:sz w:val="24"/>
          <w:lang w:val="sk-SK"/>
        </w:rPr>
        <w:t>Vybrané učebnice slovenčiny ako cudzieho jazyka:</w:t>
      </w:r>
    </w:p>
    <w:p w:rsidR="0045140F" w:rsidRPr="0045140F" w:rsidRDefault="00B40113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ANDOROVÁ, I a kol.: </w:t>
      </w:r>
      <w:r w:rsidRPr="0045140F">
        <w:rPr>
          <w:i/>
          <w:iCs/>
          <w:sz w:val="24"/>
          <w:lang w:val="sk-SK"/>
        </w:rPr>
        <w:t>Tri</w:t>
      </w:r>
      <w:r w:rsidR="0045140F" w:rsidRPr="0045140F">
        <w:rPr>
          <w:i/>
          <w:iCs/>
          <w:sz w:val="24"/>
          <w:lang w:val="sk-SK"/>
        </w:rPr>
        <w:t>,</w:t>
      </w:r>
      <w:r w:rsidRPr="0045140F">
        <w:rPr>
          <w:i/>
          <w:iCs/>
          <w:sz w:val="24"/>
          <w:lang w:val="sk-SK"/>
        </w:rPr>
        <w:t xml:space="preserve"> dva</w:t>
      </w:r>
      <w:r w:rsidR="0045140F" w:rsidRPr="0045140F">
        <w:rPr>
          <w:i/>
          <w:iCs/>
          <w:sz w:val="24"/>
          <w:lang w:val="sk-SK"/>
        </w:rPr>
        <w:t>,</w:t>
      </w:r>
      <w:r w:rsidRPr="0045140F">
        <w:rPr>
          <w:i/>
          <w:iCs/>
          <w:sz w:val="24"/>
          <w:lang w:val="sk-SK"/>
        </w:rPr>
        <w:t xml:space="preserve"> jeden </w:t>
      </w:r>
      <w:r w:rsidR="0045140F" w:rsidRPr="0045140F">
        <w:rPr>
          <w:i/>
          <w:iCs/>
          <w:sz w:val="24"/>
          <w:lang w:val="sk-SK"/>
        </w:rPr>
        <w:t xml:space="preserve">- </w:t>
      </w:r>
      <w:r w:rsidRPr="0045140F">
        <w:rPr>
          <w:i/>
          <w:iCs/>
          <w:sz w:val="24"/>
          <w:lang w:val="sk-SK"/>
        </w:rPr>
        <w:t>slovenčina</w:t>
      </w:r>
      <w:r w:rsidR="0045140F" w:rsidRPr="0045140F">
        <w:rPr>
          <w:i/>
          <w:iCs/>
          <w:sz w:val="24"/>
          <w:lang w:val="sk-SK"/>
        </w:rPr>
        <w:t xml:space="preserve">. A1. </w:t>
      </w:r>
      <w:r w:rsidR="0045140F" w:rsidRPr="0045140F">
        <w:rPr>
          <w:sz w:val="24"/>
          <w:lang w:val="sk-SK"/>
        </w:rPr>
        <w:t>Bratislava: Univerzita Komenského</w:t>
      </w:r>
      <w:r w:rsidR="0045140F" w:rsidRPr="0045140F">
        <w:rPr>
          <w:spacing w:val="-1"/>
          <w:sz w:val="24"/>
          <w:lang w:val="sk-SK"/>
        </w:rPr>
        <w:t xml:space="preserve"> </w:t>
      </w:r>
      <w:r w:rsidR="0045140F" w:rsidRPr="0045140F">
        <w:rPr>
          <w:sz w:val="24"/>
          <w:lang w:val="sk-SK"/>
        </w:rPr>
        <w:t>2016.</w:t>
      </w:r>
    </w:p>
    <w:p w:rsidR="0045140F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ANDOROVÁ, I a kol.: </w:t>
      </w:r>
      <w:r w:rsidRPr="0045140F">
        <w:rPr>
          <w:i/>
          <w:iCs/>
          <w:sz w:val="24"/>
          <w:lang w:val="sk-SK"/>
        </w:rPr>
        <w:t xml:space="preserve">Tri, dva, jeden - slovenčina. A2. </w:t>
      </w:r>
      <w:r w:rsidRPr="0045140F">
        <w:rPr>
          <w:sz w:val="24"/>
          <w:lang w:val="sk-SK"/>
        </w:rPr>
        <w:t>Bratislava: Univerzita Komenského</w:t>
      </w:r>
      <w:r w:rsidRPr="0045140F">
        <w:rPr>
          <w:spacing w:val="-1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2017.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BORTLÍKOVÁ, A. a kol.: </w:t>
      </w:r>
      <w:r w:rsidRPr="0045140F">
        <w:rPr>
          <w:i/>
          <w:sz w:val="24"/>
          <w:lang w:val="sk-SK"/>
        </w:rPr>
        <w:t xml:space="preserve">Hovorme spolu po slovensky! B 1. </w:t>
      </w:r>
      <w:r w:rsidRPr="0045140F">
        <w:rPr>
          <w:sz w:val="24"/>
          <w:lang w:val="sk-SK"/>
        </w:rPr>
        <w:t>Bratislava: Univerzita Komenského</w:t>
      </w:r>
      <w:r w:rsidRPr="0045140F">
        <w:rPr>
          <w:spacing w:val="-1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20</w:t>
      </w:r>
      <w:r w:rsidR="00B40113" w:rsidRPr="0045140F">
        <w:rPr>
          <w:sz w:val="24"/>
          <w:lang w:val="sk-SK"/>
        </w:rPr>
        <w:t>16</w:t>
      </w:r>
      <w:r w:rsidRPr="0045140F">
        <w:rPr>
          <w:sz w:val="24"/>
          <w:lang w:val="sk-SK"/>
        </w:rPr>
        <w:t>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BORTLÍKOVÁ, A. a kol.: </w:t>
      </w:r>
      <w:r w:rsidRPr="0045140F">
        <w:rPr>
          <w:i/>
          <w:sz w:val="24"/>
          <w:lang w:val="sk-SK"/>
        </w:rPr>
        <w:t xml:space="preserve">Hovorme spolu po slovensky! B 2. </w:t>
      </w:r>
      <w:r w:rsidRPr="0045140F">
        <w:rPr>
          <w:sz w:val="24"/>
          <w:lang w:val="sk-SK"/>
        </w:rPr>
        <w:t>Bratislava: Univerzita Komenského</w:t>
      </w:r>
      <w:r w:rsidRPr="0045140F">
        <w:rPr>
          <w:spacing w:val="-1"/>
          <w:sz w:val="24"/>
          <w:lang w:val="sk-SK"/>
        </w:rPr>
        <w:t xml:space="preserve"> </w:t>
      </w:r>
      <w:r w:rsidRPr="0045140F">
        <w:rPr>
          <w:sz w:val="24"/>
          <w:lang w:val="sk-SK"/>
        </w:rPr>
        <w:t>20</w:t>
      </w:r>
      <w:r w:rsidR="00B40113" w:rsidRPr="0045140F">
        <w:rPr>
          <w:sz w:val="24"/>
          <w:lang w:val="sk-SK"/>
        </w:rPr>
        <w:t>17</w:t>
      </w:r>
      <w:r w:rsidRPr="0045140F">
        <w:rPr>
          <w:sz w:val="24"/>
          <w:lang w:val="sk-SK"/>
        </w:rPr>
        <w:t>.</w:t>
      </w:r>
    </w:p>
    <w:p w:rsidR="005A3996" w:rsidRPr="0045140F" w:rsidRDefault="0045140F" w:rsidP="0045140F">
      <w:pPr>
        <w:pStyle w:val="BodyText"/>
        <w:spacing w:before="1"/>
        <w:ind w:right="155"/>
        <w:jc w:val="both"/>
        <w:rPr>
          <w:lang w:val="sk-SK"/>
        </w:rPr>
      </w:pPr>
      <w:r w:rsidRPr="0045140F">
        <w:rPr>
          <w:lang w:val="sk-SK"/>
        </w:rPr>
        <w:t>DRATVA, T. – BUZNOVÁ, V.: Slovenčina pre cudzincov. Bratislava: MEDIA TRADE – SPN 1992, 1999.</w:t>
      </w:r>
    </w:p>
    <w:p w:rsidR="0045140F" w:rsidRPr="0045140F" w:rsidRDefault="0045140F" w:rsidP="0045140F">
      <w:pPr>
        <w:pStyle w:val="BodyText"/>
        <w:spacing w:before="1"/>
        <w:ind w:right="155"/>
        <w:jc w:val="both"/>
        <w:rPr>
          <w:lang w:val="sk-SK"/>
        </w:rPr>
      </w:pPr>
      <w:r w:rsidRPr="0045140F">
        <w:rPr>
          <w:caps/>
          <w:lang w:val="sk-SK"/>
        </w:rPr>
        <w:t>Henßen</w:t>
      </w:r>
      <w:r w:rsidRPr="0045140F">
        <w:rPr>
          <w:lang w:val="sk-SK"/>
        </w:rPr>
        <w:t xml:space="preserve">, L. – </w:t>
      </w:r>
      <w:r w:rsidRPr="0045140F">
        <w:rPr>
          <w:caps/>
          <w:lang w:val="sk-SK"/>
        </w:rPr>
        <w:t>Henßen</w:t>
      </w:r>
      <w:r w:rsidRPr="0045140F">
        <w:rPr>
          <w:lang w:val="sk-SK"/>
        </w:rPr>
        <w:t xml:space="preserve">, Ch.: </w:t>
      </w:r>
      <w:r w:rsidRPr="0045140F">
        <w:rPr>
          <w:i/>
          <w:iCs/>
          <w:lang w:val="sk-SK"/>
        </w:rPr>
        <w:t>Einstieg slowakisch für Kurzentschlossene</w:t>
      </w:r>
      <w:r w:rsidRPr="0045140F">
        <w:rPr>
          <w:lang w:val="sk-SK"/>
        </w:rPr>
        <w:t>. Hueber, 2011.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KAMENÁROVÁ, R.: </w:t>
      </w:r>
      <w:r w:rsidRPr="0045140F">
        <w:rPr>
          <w:i/>
          <w:sz w:val="24"/>
          <w:lang w:val="sk-SK"/>
        </w:rPr>
        <w:t xml:space="preserve">Krížom-krážom. Slovenčina A1. </w:t>
      </w:r>
      <w:r w:rsidRPr="0045140F">
        <w:rPr>
          <w:sz w:val="24"/>
          <w:lang w:val="sk-SK"/>
        </w:rPr>
        <w:t>Bratislava: Univerzita Komenského 2007.</w:t>
      </w:r>
    </w:p>
    <w:p w:rsidR="005A3996" w:rsidRPr="0045140F" w:rsidRDefault="0045140F" w:rsidP="0045140F">
      <w:pPr>
        <w:ind w:left="136" w:right="128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GABRÍKOVÁ, A. a kol.: </w:t>
      </w:r>
      <w:r w:rsidRPr="0045140F">
        <w:rPr>
          <w:i/>
          <w:sz w:val="24"/>
          <w:lang w:val="sk-SK"/>
        </w:rPr>
        <w:t xml:space="preserve">Krížom-krážom. Slovenčina B2. </w:t>
      </w:r>
      <w:r w:rsidRPr="0045140F">
        <w:rPr>
          <w:sz w:val="24"/>
          <w:lang w:val="sk-SK"/>
        </w:rPr>
        <w:t>Bratislava: Univerzita Komenského 2014.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IVORÍKOVÁ, H. a kol.: </w:t>
      </w:r>
      <w:r w:rsidRPr="0045140F">
        <w:rPr>
          <w:i/>
          <w:sz w:val="24"/>
          <w:lang w:val="sk-SK"/>
        </w:rPr>
        <w:t xml:space="preserve">Krížom-krážom. Slovenčina A1 + A2. Cvičebnica. </w:t>
      </w:r>
      <w:r w:rsidRPr="0045140F">
        <w:rPr>
          <w:sz w:val="24"/>
          <w:lang w:val="sk-SK"/>
        </w:rPr>
        <w:t>Bratislava: Univerzita Komenského 2009.</w:t>
      </w:r>
    </w:p>
    <w:p w:rsidR="005A3996" w:rsidRPr="0045140F" w:rsidRDefault="005A3996" w:rsidP="0045140F">
      <w:pPr>
        <w:jc w:val="both"/>
        <w:rPr>
          <w:sz w:val="24"/>
          <w:lang w:val="sk-SK"/>
        </w:rPr>
        <w:sectPr w:rsidR="005A3996" w:rsidRPr="0045140F">
          <w:pgSz w:w="11910" w:h="16840"/>
          <w:pgMar w:top="1320" w:right="1280" w:bottom="280" w:left="1280" w:header="708" w:footer="708" w:gutter="0"/>
          <w:cols w:space="708"/>
        </w:sectPr>
      </w:pPr>
    </w:p>
    <w:p w:rsidR="005A3996" w:rsidRPr="0045140F" w:rsidRDefault="0045140F" w:rsidP="0045140F">
      <w:pPr>
        <w:spacing w:before="69"/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lastRenderedPageBreak/>
        <w:t xml:space="preserve">KAMENÁROVÁ, R.: </w:t>
      </w:r>
      <w:r w:rsidRPr="0045140F">
        <w:rPr>
          <w:i/>
          <w:sz w:val="24"/>
          <w:lang w:val="sk-SK"/>
        </w:rPr>
        <w:t xml:space="preserve">Krížom-krážom. Slovenčina A2. </w:t>
      </w:r>
      <w:r w:rsidRPr="0045140F">
        <w:rPr>
          <w:sz w:val="24"/>
          <w:lang w:val="sk-SK"/>
        </w:rPr>
        <w:t>Bratislava: Univerzita Komenského 2012.</w:t>
      </w:r>
    </w:p>
    <w:p w:rsidR="005A3996" w:rsidRPr="0045140F" w:rsidRDefault="0045140F" w:rsidP="0045140F">
      <w:pPr>
        <w:spacing w:before="1"/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KAMENÁROVÁ, R.: </w:t>
      </w:r>
      <w:r w:rsidRPr="0045140F">
        <w:rPr>
          <w:i/>
          <w:sz w:val="24"/>
          <w:lang w:val="sk-SK"/>
        </w:rPr>
        <w:t xml:space="preserve">Krížom-krážom. Slovenčina B1. </w:t>
      </w:r>
      <w:r w:rsidRPr="0045140F">
        <w:rPr>
          <w:sz w:val="24"/>
          <w:lang w:val="sk-SK"/>
        </w:rPr>
        <w:t>Bratislava: Univerzita Komenského 2011.</w:t>
      </w:r>
    </w:p>
    <w:p w:rsidR="0045140F" w:rsidRPr="0045140F" w:rsidRDefault="0045140F" w:rsidP="0045140F">
      <w:pPr>
        <w:spacing w:before="1"/>
        <w:ind w:left="136"/>
        <w:jc w:val="both"/>
        <w:rPr>
          <w:sz w:val="24"/>
          <w:lang w:val="sk-SK"/>
        </w:rPr>
      </w:pPr>
      <w:r w:rsidRPr="0045140F">
        <w:rPr>
          <w:caps/>
          <w:sz w:val="24"/>
          <w:lang w:val="sk-SK"/>
        </w:rPr>
        <w:t>Kyseľová</w:t>
      </w:r>
      <w:r w:rsidRPr="0045140F">
        <w:rPr>
          <w:sz w:val="24"/>
          <w:lang w:val="sk-SK"/>
        </w:rPr>
        <w:t xml:space="preserve">, M. – </w:t>
      </w:r>
      <w:r w:rsidRPr="0045140F">
        <w:rPr>
          <w:caps/>
          <w:sz w:val="24"/>
          <w:lang w:val="sk-SK"/>
        </w:rPr>
        <w:t>Sojda</w:t>
      </w:r>
      <w:r w:rsidRPr="0045140F">
        <w:rPr>
          <w:sz w:val="24"/>
          <w:lang w:val="sk-SK"/>
        </w:rPr>
        <w:t xml:space="preserve">, S.: </w:t>
      </w:r>
      <w:r w:rsidRPr="0045140F">
        <w:rPr>
          <w:i/>
          <w:iCs/>
          <w:sz w:val="24"/>
          <w:lang w:val="sk-SK"/>
        </w:rPr>
        <w:t>Uži si Slovenčinu! Čítanka s cvičeniami pre stredne pokročilých</w:t>
      </w:r>
      <w:r w:rsidRPr="0045140F">
        <w:rPr>
          <w:sz w:val="24"/>
          <w:lang w:val="sk-SK"/>
        </w:rPr>
        <w:t xml:space="preserve">. Katowice, v tlači. </w:t>
      </w:r>
    </w:p>
    <w:p w:rsidR="005A3996" w:rsidRPr="0045140F" w:rsidRDefault="0045140F" w:rsidP="0045140F">
      <w:pPr>
        <w:pStyle w:val="BodyText"/>
        <w:jc w:val="both"/>
        <w:rPr>
          <w:i/>
          <w:lang w:val="sk-SK"/>
        </w:rPr>
      </w:pPr>
      <w:r w:rsidRPr="0045140F">
        <w:rPr>
          <w:lang w:val="sk-SK"/>
        </w:rPr>
        <w:t xml:space="preserve">OHNHEISER, I. – SOKOLOVÁ, M. – NIŽNÍKOVÁ, J. – MANCUSO, S.: </w:t>
      </w:r>
      <w:r w:rsidRPr="0045140F">
        <w:rPr>
          <w:i/>
          <w:lang w:val="sk-SK"/>
        </w:rPr>
        <w:t>Základy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i/>
          <w:sz w:val="24"/>
          <w:lang w:val="sk-SK"/>
        </w:rPr>
        <w:t xml:space="preserve">slovenskej gramatiky s textami a cvičeniami: kompendium určené jazykovým kurzom a na samostatné štúdium. </w:t>
      </w:r>
      <w:r w:rsidRPr="0045140F">
        <w:rPr>
          <w:sz w:val="24"/>
          <w:lang w:val="sk-SK"/>
        </w:rPr>
        <w:t>Prešov: Prešovská univerzita 2006.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ZEBEGNEYOVÁ, A. a kol.: </w:t>
      </w:r>
      <w:r w:rsidRPr="0045140F">
        <w:rPr>
          <w:i/>
          <w:sz w:val="24"/>
          <w:lang w:val="sk-SK"/>
        </w:rPr>
        <w:t xml:space="preserve">Hovorme spolu po slovensky! A. Slovenčina ako cudzí jazyk. Učebnica. </w:t>
      </w:r>
      <w:r w:rsidRPr="0045140F">
        <w:rPr>
          <w:sz w:val="24"/>
          <w:lang w:val="sk-SK"/>
        </w:rPr>
        <w:t>Bratislava: Univerzita Komenského 2007.</w:t>
      </w:r>
    </w:p>
    <w:p w:rsidR="005A3996" w:rsidRPr="0045140F" w:rsidRDefault="0045140F" w:rsidP="0045140F">
      <w:pPr>
        <w:ind w:left="136"/>
        <w:jc w:val="both"/>
        <w:rPr>
          <w:sz w:val="24"/>
          <w:lang w:val="sk-SK"/>
        </w:rPr>
      </w:pPr>
      <w:r w:rsidRPr="0045140F">
        <w:rPr>
          <w:sz w:val="24"/>
          <w:lang w:val="sk-SK"/>
        </w:rPr>
        <w:t xml:space="preserve">ZEBEGNEYOVÁ, A. a kol.: </w:t>
      </w:r>
      <w:r w:rsidRPr="0045140F">
        <w:rPr>
          <w:i/>
          <w:sz w:val="24"/>
          <w:lang w:val="sk-SK"/>
        </w:rPr>
        <w:t xml:space="preserve">Hovorme spolu po slovensky! A. Slovenčina ako cudzí jazyk. Cvičebnica. </w:t>
      </w:r>
      <w:r w:rsidRPr="0045140F">
        <w:rPr>
          <w:sz w:val="24"/>
          <w:lang w:val="sk-SK"/>
        </w:rPr>
        <w:t>Bratislava: Univerzita Komenského 2007.</w:t>
      </w:r>
    </w:p>
    <w:sectPr w:rsidR="005A3996" w:rsidRPr="0045140F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114"/>
    <w:multiLevelType w:val="hybridMultilevel"/>
    <w:tmpl w:val="CB4EE380"/>
    <w:lvl w:ilvl="0" w:tplc="2BB05C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4EA41DA6"/>
    <w:multiLevelType w:val="hybridMultilevel"/>
    <w:tmpl w:val="9C8667A6"/>
    <w:lvl w:ilvl="0" w:tplc="373C67B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614B4C27"/>
    <w:multiLevelType w:val="hybridMultilevel"/>
    <w:tmpl w:val="4EFC8DCE"/>
    <w:lvl w:ilvl="0" w:tplc="B1160A60">
      <w:start w:val="2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67880AA6"/>
    <w:multiLevelType w:val="hybridMultilevel"/>
    <w:tmpl w:val="7626F9F2"/>
    <w:lvl w:ilvl="0" w:tplc="A4C6D89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6C7100B5"/>
    <w:multiLevelType w:val="hybridMultilevel"/>
    <w:tmpl w:val="7BE20582"/>
    <w:lvl w:ilvl="0" w:tplc="8D9AF6A2">
      <w:start w:val="1"/>
      <w:numFmt w:val="decimal"/>
      <w:lvlText w:val="%1."/>
      <w:lvlJc w:val="left"/>
      <w:pPr>
        <w:ind w:left="13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29B2F44E">
      <w:numFmt w:val="bullet"/>
      <w:lvlText w:val="•"/>
      <w:lvlJc w:val="left"/>
      <w:pPr>
        <w:ind w:left="1060" w:hanging="257"/>
      </w:pPr>
      <w:rPr>
        <w:rFonts w:hint="default"/>
        <w:lang w:val="cs-CZ" w:eastAsia="cs-CZ" w:bidi="cs-CZ"/>
      </w:rPr>
    </w:lvl>
    <w:lvl w:ilvl="2" w:tplc="EE802472">
      <w:numFmt w:val="bullet"/>
      <w:lvlText w:val="•"/>
      <w:lvlJc w:val="left"/>
      <w:pPr>
        <w:ind w:left="1981" w:hanging="257"/>
      </w:pPr>
      <w:rPr>
        <w:rFonts w:hint="default"/>
        <w:lang w:val="cs-CZ" w:eastAsia="cs-CZ" w:bidi="cs-CZ"/>
      </w:rPr>
    </w:lvl>
    <w:lvl w:ilvl="3" w:tplc="881E4A6A">
      <w:numFmt w:val="bullet"/>
      <w:lvlText w:val="•"/>
      <w:lvlJc w:val="left"/>
      <w:pPr>
        <w:ind w:left="2901" w:hanging="257"/>
      </w:pPr>
      <w:rPr>
        <w:rFonts w:hint="default"/>
        <w:lang w:val="cs-CZ" w:eastAsia="cs-CZ" w:bidi="cs-CZ"/>
      </w:rPr>
    </w:lvl>
    <w:lvl w:ilvl="4" w:tplc="4E80EBB0">
      <w:numFmt w:val="bullet"/>
      <w:lvlText w:val="•"/>
      <w:lvlJc w:val="left"/>
      <w:pPr>
        <w:ind w:left="3822" w:hanging="257"/>
      </w:pPr>
      <w:rPr>
        <w:rFonts w:hint="default"/>
        <w:lang w:val="cs-CZ" w:eastAsia="cs-CZ" w:bidi="cs-CZ"/>
      </w:rPr>
    </w:lvl>
    <w:lvl w:ilvl="5" w:tplc="435C6D56">
      <w:numFmt w:val="bullet"/>
      <w:lvlText w:val="•"/>
      <w:lvlJc w:val="left"/>
      <w:pPr>
        <w:ind w:left="4743" w:hanging="257"/>
      </w:pPr>
      <w:rPr>
        <w:rFonts w:hint="default"/>
        <w:lang w:val="cs-CZ" w:eastAsia="cs-CZ" w:bidi="cs-CZ"/>
      </w:rPr>
    </w:lvl>
    <w:lvl w:ilvl="6" w:tplc="FED019B0">
      <w:numFmt w:val="bullet"/>
      <w:lvlText w:val="•"/>
      <w:lvlJc w:val="left"/>
      <w:pPr>
        <w:ind w:left="5663" w:hanging="257"/>
      </w:pPr>
      <w:rPr>
        <w:rFonts w:hint="default"/>
        <w:lang w:val="cs-CZ" w:eastAsia="cs-CZ" w:bidi="cs-CZ"/>
      </w:rPr>
    </w:lvl>
    <w:lvl w:ilvl="7" w:tplc="B5109560">
      <w:numFmt w:val="bullet"/>
      <w:lvlText w:val="•"/>
      <w:lvlJc w:val="left"/>
      <w:pPr>
        <w:ind w:left="6584" w:hanging="257"/>
      </w:pPr>
      <w:rPr>
        <w:rFonts w:hint="default"/>
        <w:lang w:val="cs-CZ" w:eastAsia="cs-CZ" w:bidi="cs-CZ"/>
      </w:rPr>
    </w:lvl>
    <w:lvl w:ilvl="8" w:tplc="EB20B630">
      <w:numFmt w:val="bullet"/>
      <w:lvlText w:val="•"/>
      <w:lvlJc w:val="left"/>
      <w:pPr>
        <w:ind w:left="7505" w:hanging="257"/>
      </w:pPr>
      <w:rPr>
        <w:rFonts w:hint="default"/>
        <w:lang w:val="cs-CZ" w:eastAsia="cs-CZ" w:bidi="cs-CZ"/>
      </w:rPr>
    </w:lvl>
  </w:abstractNum>
  <w:abstractNum w:abstractNumId="5" w15:restartNumberingAfterBreak="0">
    <w:nsid w:val="712A2889"/>
    <w:multiLevelType w:val="hybridMultilevel"/>
    <w:tmpl w:val="F1F2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B25B2"/>
    <w:multiLevelType w:val="hybridMultilevel"/>
    <w:tmpl w:val="9FDAD7A8"/>
    <w:lvl w:ilvl="0" w:tplc="D200D8EE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BCAE0BC0">
      <w:numFmt w:val="bullet"/>
      <w:lvlText w:val="•"/>
      <w:lvlJc w:val="left"/>
      <w:pPr>
        <w:ind w:left="1276" w:hanging="240"/>
      </w:pPr>
      <w:rPr>
        <w:rFonts w:hint="default"/>
        <w:lang w:val="cs-CZ" w:eastAsia="cs-CZ" w:bidi="cs-CZ"/>
      </w:rPr>
    </w:lvl>
    <w:lvl w:ilvl="2" w:tplc="300EFEA0">
      <w:numFmt w:val="bullet"/>
      <w:lvlText w:val="•"/>
      <w:lvlJc w:val="left"/>
      <w:pPr>
        <w:ind w:left="2173" w:hanging="240"/>
      </w:pPr>
      <w:rPr>
        <w:rFonts w:hint="default"/>
        <w:lang w:val="cs-CZ" w:eastAsia="cs-CZ" w:bidi="cs-CZ"/>
      </w:rPr>
    </w:lvl>
    <w:lvl w:ilvl="3" w:tplc="D89ED3BE">
      <w:numFmt w:val="bullet"/>
      <w:lvlText w:val="•"/>
      <w:lvlJc w:val="left"/>
      <w:pPr>
        <w:ind w:left="3069" w:hanging="240"/>
      </w:pPr>
      <w:rPr>
        <w:rFonts w:hint="default"/>
        <w:lang w:val="cs-CZ" w:eastAsia="cs-CZ" w:bidi="cs-CZ"/>
      </w:rPr>
    </w:lvl>
    <w:lvl w:ilvl="4" w:tplc="D0B410F2">
      <w:numFmt w:val="bullet"/>
      <w:lvlText w:val="•"/>
      <w:lvlJc w:val="left"/>
      <w:pPr>
        <w:ind w:left="3966" w:hanging="240"/>
      </w:pPr>
      <w:rPr>
        <w:rFonts w:hint="default"/>
        <w:lang w:val="cs-CZ" w:eastAsia="cs-CZ" w:bidi="cs-CZ"/>
      </w:rPr>
    </w:lvl>
    <w:lvl w:ilvl="5" w:tplc="69C6441E">
      <w:numFmt w:val="bullet"/>
      <w:lvlText w:val="•"/>
      <w:lvlJc w:val="left"/>
      <w:pPr>
        <w:ind w:left="4863" w:hanging="240"/>
      </w:pPr>
      <w:rPr>
        <w:rFonts w:hint="default"/>
        <w:lang w:val="cs-CZ" w:eastAsia="cs-CZ" w:bidi="cs-CZ"/>
      </w:rPr>
    </w:lvl>
    <w:lvl w:ilvl="6" w:tplc="815E934A">
      <w:numFmt w:val="bullet"/>
      <w:lvlText w:val="•"/>
      <w:lvlJc w:val="left"/>
      <w:pPr>
        <w:ind w:left="5759" w:hanging="240"/>
      </w:pPr>
      <w:rPr>
        <w:rFonts w:hint="default"/>
        <w:lang w:val="cs-CZ" w:eastAsia="cs-CZ" w:bidi="cs-CZ"/>
      </w:rPr>
    </w:lvl>
    <w:lvl w:ilvl="7" w:tplc="F508F72A">
      <w:numFmt w:val="bullet"/>
      <w:lvlText w:val="•"/>
      <w:lvlJc w:val="left"/>
      <w:pPr>
        <w:ind w:left="6656" w:hanging="240"/>
      </w:pPr>
      <w:rPr>
        <w:rFonts w:hint="default"/>
        <w:lang w:val="cs-CZ" w:eastAsia="cs-CZ" w:bidi="cs-CZ"/>
      </w:rPr>
    </w:lvl>
    <w:lvl w:ilvl="8" w:tplc="B34CEFA2">
      <w:numFmt w:val="bullet"/>
      <w:lvlText w:val="•"/>
      <w:lvlJc w:val="left"/>
      <w:pPr>
        <w:ind w:left="7553" w:hanging="24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6"/>
    <w:rsid w:val="000C6AD7"/>
    <w:rsid w:val="0045140F"/>
    <w:rsid w:val="005A3996"/>
    <w:rsid w:val="008B5131"/>
    <w:rsid w:val="00AE5D57"/>
    <w:rsid w:val="00B40113"/>
    <w:rsid w:val="00C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4FAA"/>
  <w15:docId w15:val="{EBB29E93-A03D-449C-9CF6-37241D6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orniky.e-slovak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borniky.e-slova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cs4biz.com/CEFR_Framework_SKK.pdf" TargetMode="External"/><Relationship Id="rId5" Type="http://schemas.openxmlformats.org/officeDocument/2006/relationships/hyperlink" Target="http://fphil.uniba.sk/fileadmin/fif/katedry_pracoviska/sas/Publikacie/zbornik_sk_final_Slov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Zajacová</dc:creator>
  <cp:lastModifiedBy>Ivana Hostova</cp:lastModifiedBy>
  <cp:revision>2</cp:revision>
  <dcterms:created xsi:type="dcterms:W3CDTF">2019-09-16T13:17:00Z</dcterms:created>
  <dcterms:modified xsi:type="dcterms:W3CDTF">2019-09-16T13:17:00Z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2019-09-14T00:00:00Z</vt:filetime>
  </property>
</Properties>
</file>