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D" w:rsidRPr="00853B3F" w:rsidRDefault="00265FFD" w:rsidP="00265FFD">
      <w:pPr>
        <w:pBdr>
          <w:bottom w:val="single" w:sz="12" w:space="1" w:color="auto"/>
        </w:pBdr>
        <w:jc w:val="center"/>
        <w:rPr>
          <w:b/>
          <w:caps/>
          <w:sz w:val="22"/>
          <w:szCs w:val="22"/>
        </w:rPr>
      </w:pPr>
      <w:r w:rsidRPr="00853B3F">
        <w:rPr>
          <w:b/>
          <w:caps/>
          <w:sz w:val="22"/>
          <w:szCs w:val="22"/>
        </w:rPr>
        <w:t xml:space="preserve">štylistika </w:t>
      </w:r>
      <w:r>
        <w:rPr>
          <w:b/>
          <w:caps/>
          <w:sz w:val="22"/>
          <w:szCs w:val="22"/>
        </w:rPr>
        <w:t>pre prekladateľov</w:t>
      </w:r>
    </w:p>
    <w:p w:rsidR="00265FFD" w:rsidRPr="00853B3F" w:rsidRDefault="00265FFD" w:rsidP="00265FF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265FFD" w:rsidRPr="00853B3F" w:rsidRDefault="00265FFD" w:rsidP="00265FFD">
      <w:pPr>
        <w:jc w:val="both"/>
        <w:rPr>
          <w:b/>
          <w:sz w:val="22"/>
          <w:szCs w:val="22"/>
        </w:rPr>
      </w:pPr>
    </w:p>
    <w:p w:rsidR="00265FFD" w:rsidRPr="00D162E5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Kód predmetu: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D162E5">
        <w:rPr>
          <w:sz w:val="22"/>
          <w:szCs w:val="22"/>
        </w:rPr>
        <w:t>1ISJM/PSTYL/15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2019</w:t>
      </w:r>
      <w:r w:rsidRPr="00853B3F"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265FFD" w:rsidRPr="00853B3F" w:rsidRDefault="00265FFD" w:rsidP="00265FFD">
      <w:pPr>
        <w:ind w:left="2124" w:hanging="2124"/>
        <w:jc w:val="both"/>
        <w:rPr>
          <w:sz w:val="22"/>
          <w:szCs w:val="22"/>
        </w:rPr>
      </w:pPr>
      <w:r w:rsidRPr="00853B3F">
        <w:rPr>
          <w:sz w:val="22"/>
          <w:szCs w:val="22"/>
        </w:rPr>
        <w:t>Študijný program:</w:t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slovenský jazyk a kultúra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Ročník: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tretí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Semester: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Forma výučby: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b/>
          <w:sz w:val="22"/>
          <w:szCs w:val="22"/>
        </w:rPr>
        <w:t xml:space="preserve">prednáška </w:t>
      </w:r>
      <w:r w:rsidRPr="00853B3F">
        <w:rPr>
          <w:sz w:val="22"/>
          <w:szCs w:val="22"/>
        </w:rPr>
        <w:t>+ seminár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Rozsah výučby: </w:t>
      </w:r>
      <w:r w:rsidRPr="00853B3F">
        <w:rPr>
          <w:sz w:val="22"/>
          <w:szCs w:val="22"/>
        </w:rPr>
        <w:tab/>
        <w:t>1 hodina týždenne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Spôsob hodnotenia: </w:t>
      </w:r>
      <w:r w:rsidRPr="00853B3F">
        <w:rPr>
          <w:sz w:val="22"/>
          <w:szCs w:val="22"/>
        </w:rPr>
        <w:tab/>
        <w:t>skúška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Počet kreditov: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2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Predmet: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P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Vyučujúca: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 xml:space="preserve">prof. PhDr. Daniela </w:t>
      </w:r>
      <w:proofErr w:type="spellStart"/>
      <w:r w:rsidRPr="00853B3F">
        <w:rPr>
          <w:sz w:val="22"/>
          <w:szCs w:val="22"/>
        </w:rPr>
        <w:t>Slančová</w:t>
      </w:r>
      <w:proofErr w:type="spellEnd"/>
      <w:r w:rsidRPr="00853B3F">
        <w:rPr>
          <w:sz w:val="22"/>
          <w:szCs w:val="22"/>
        </w:rPr>
        <w:t>, CSc.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Kontakt: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Inštitút slovakistiky a mediálnych štúdií FF PU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Katedra slovenského jazyka</w:t>
      </w: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E-mail: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hyperlink r:id="rId6" w:history="1">
        <w:r w:rsidRPr="00853B3F">
          <w:rPr>
            <w:rStyle w:val="Hypertextovprepojenie"/>
            <w:sz w:val="22"/>
            <w:szCs w:val="22"/>
          </w:rPr>
          <w:t>daniela.slancova@unipo.sk</w:t>
        </w:r>
      </w:hyperlink>
      <w:r w:rsidRPr="00853B3F">
        <w:rPr>
          <w:b/>
          <w:sz w:val="22"/>
          <w:szCs w:val="22"/>
        </w:rPr>
        <w:t xml:space="preserve"> </w:t>
      </w:r>
    </w:p>
    <w:p w:rsidR="00265FFD" w:rsidRPr="00853B3F" w:rsidRDefault="00265FFD" w:rsidP="00265FFD">
      <w:pPr>
        <w:jc w:val="both"/>
        <w:rPr>
          <w:b/>
          <w:sz w:val="22"/>
          <w:szCs w:val="22"/>
          <w:u w:val="single"/>
        </w:rPr>
      </w:pPr>
    </w:p>
    <w:p w:rsidR="00265FFD" w:rsidRPr="00853B3F" w:rsidRDefault="00265FFD" w:rsidP="00265FFD">
      <w:pPr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Plán prednášok:</w:t>
      </w:r>
    </w:p>
    <w:p w:rsidR="00265FFD" w:rsidRPr="00853B3F" w:rsidRDefault="00265FFD" w:rsidP="00265FFD">
      <w:pPr>
        <w:pStyle w:val="Zkladntext"/>
        <w:jc w:val="both"/>
        <w:rPr>
          <w:sz w:val="22"/>
          <w:szCs w:val="22"/>
        </w:rPr>
      </w:pPr>
    </w:p>
    <w:p w:rsidR="00265FFD" w:rsidRPr="00823B97" w:rsidRDefault="00265FFD" w:rsidP="00265FFD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Druhy štýlov</w:t>
      </w:r>
    </w:p>
    <w:p w:rsidR="00265FFD" w:rsidRPr="00823B97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singulárny štýl</w:t>
      </w:r>
    </w:p>
    <w:p w:rsidR="00265FFD" w:rsidRPr="00823B97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výrazový štýl</w:t>
      </w:r>
    </w:p>
    <w:p w:rsidR="00265FFD" w:rsidRPr="00823B97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individuálny štýl</w:t>
      </w:r>
    </w:p>
    <w:p w:rsidR="00265FFD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personálny individuálny štýl, konverzačný štýl, skupinový individuálny štýl</w:t>
      </w:r>
    </w:p>
    <w:p w:rsidR="00265FFD" w:rsidRPr="00823B97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sociálno-funkčný štýl</w:t>
      </w:r>
    </w:p>
    <w:p w:rsidR="00265FFD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vertikálna klasifikácia štýlov: vysoký, stredný, nízky štýl</w:t>
      </w:r>
    </w:p>
    <w:p w:rsidR="00265FFD" w:rsidRDefault="00265FFD" w:rsidP="00265FFD">
      <w:pPr>
        <w:pStyle w:val="Zkladntext"/>
        <w:jc w:val="both"/>
        <w:rPr>
          <w:sz w:val="22"/>
          <w:szCs w:val="22"/>
        </w:rPr>
      </w:pPr>
    </w:p>
    <w:p w:rsidR="00265FFD" w:rsidRDefault="00265FFD" w:rsidP="00265FFD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5FFD">
        <w:rPr>
          <w:b/>
          <w:sz w:val="22"/>
          <w:szCs w:val="22"/>
        </w:rPr>
        <w:t>Metódy zisťovania štýlových a štylistických kvalít textu</w:t>
      </w:r>
    </w:p>
    <w:p w:rsidR="00265FFD" w:rsidRPr="00265FFD" w:rsidRDefault="00265FFD" w:rsidP="00265FFD">
      <w:pPr>
        <w:pStyle w:val="Zkladntex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65FFD">
        <w:rPr>
          <w:sz w:val="22"/>
          <w:szCs w:val="22"/>
        </w:rPr>
        <w:t xml:space="preserve">ntuitívne a exaktné metódy </w:t>
      </w:r>
      <w:r w:rsidR="00D22A4B">
        <w:rPr>
          <w:sz w:val="22"/>
          <w:szCs w:val="22"/>
        </w:rPr>
        <w:t>(kvalitatívne a kvantitatívne metódy)</w:t>
      </w:r>
    </w:p>
    <w:p w:rsidR="00265FFD" w:rsidRPr="00265FFD" w:rsidRDefault="00265FFD" w:rsidP="00265FFD">
      <w:pPr>
        <w:pStyle w:val="Zkladntext"/>
        <w:ind w:left="720"/>
        <w:jc w:val="both"/>
        <w:rPr>
          <w:b/>
          <w:sz w:val="22"/>
          <w:szCs w:val="22"/>
        </w:rPr>
      </w:pPr>
    </w:p>
    <w:p w:rsidR="00265FFD" w:rsidRPr="00823B97" w:rsidRDefault="00265FFD" w:rsidP="00265FFD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Výrazová koncepcia štýlu. Teoretické vymedzenie a praktická aplikácia</w:t>
      </w:r>
    </w:p>
    <w:p w:rsidR="00265FFD" w:rsidRPr="00823B97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pojem výrazovej kategórie; systém výrazových kategórií</w:t>
      </w:r>
    </w:p>
    <w:p w:rsidR="00265FFD" w:rsidRPr="00823B97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výrazové kategórie z bloku operatívnosti výrazu</w:t>
      </w:r>
    </w:p>
    <w:p w:rsidR="00265FFD" w:rsidRPr="00823B97" w:rsidRDefault="00265FFD" w:rsidP="00265FFD">
      <w:pPr>
        <w:pStyle w:val="Zkladntext"/>
        <w:numPr>
          <w:ilvl w:val="1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subjektívnosť výrazu</w:t>
      </w:r>
    </w:p>
    <w:p w:rsidR="00265FFD" w:rsidRPr="00823B97" w:rsidRDefault="00265FFD" w:rsidP="00265FFD">
      <w:pPr>
        <w:pStyle w:val="Zkladntext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823B97">
        <w:rPr>
          <w:sz w:val="22"/>
          <w:szCs w:val="22"/>
        </w:rPr>
        <w:t>sociatívnosť</w:t>
      </w:r>
      <w:proofErr w:type="spellEnd"/>
      <w:r w:rsidRPr="00823B97">
        <w:rPr>
          <w:sz w:val="22"/>
          <w:szCs w:val="22"/>
        </w:rPr>
        <w:t xml:space="preserve"> výrazu</w:t>
      </w:r>
    </w:p>
    <w:p w:rsidR="00265FFD" w:rsidRPr="00823B97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výrazové kategórie z bloku ikonickosti výrazu</w:t>
      </w:r>
    </w:p>
    <w:p w:rsidR="00265FFD" w:rsidRPr="00823B97" w:rsidRDefault="00265FFD" w:rsidP="00265FFD">
      <w:pPr>
        <w:pStyle w:val="Zkladntext"/>
        <w:numPr>
          <w:ilvl w:val="1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zážitkovosť výrazu</w:t>
      </w:r>
    </w:p>
    <w:p w:rsidR="00265FFD" w:rsidRPr="00823B97" w:rsidRDefault="00265FFD" w:rsidP="00265FFD">
      <w:pPr>
        <w:pStyle w:val="Zkladntext"/>
        <w:numPr>
          <w:ilvl w:val="1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pojmovosť výrazu</w:t>
      </w:r>
    </w:p>
    <w:p w:rsidR="00265FFD" w:rsidRPr="00823B97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praktická aplikácia výrazovej koncepcie štýlu na mediálny text</w:t>
      </w:r>
    </w:p>
    <w:p w:rsidR="00265FFD" w:rsidRPr="00823B97" w:rsidRDefault="00265FFD" w:rsidP="00265FFD">
      <w:pPr>
        <w:pStyle w:val="Zkladntext"/>
        <w:jc w:val="both"/>
        <w:rPr>
          <w:sz w:val="22"/>
          <w:szCs w:val="22"/>
        </w:rPr>
      </w:pPr>
    </w:p>
    <w:p w:rsidR="00265FFD" w:rsidRDefault="00265FFD" w:rsidP="00265FFD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Interaktívna štylistika a jej jednotlivé súčasti </w:t>
      </w:r>
    </w:p>
    <w:p w:rsidR="00265FFD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lingvoštylistika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paralingvoštylistika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pragmaštylistika</w:t>
      </w:r>
      <w:proofErr w:type="spellEnd"/>
      <w:r>
        <w:rPr>
          <w:sz w:val="22"/>
          <w:szCs w:val="22"/>
        </w:rPr>
        <w:t xml:space="preserve">, textová štylistika, </w:t>
      </w:r>
      <w:proofErr w:type="spellStart"/>
      <w:r>
        <w:rPr>
          <w:sz w:val="22"/>
          <w:szCs w:val="22"/>
        </w:rPr>
        <w:t>psychoštylistika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socioštylistika</w:t>
      </w:r>
      <w:proofErr w:type="spellEnd"/>
    </w:p>
    <w:p w:rsidR="00265FFD" w:rsidRPr="00265FFD" w:rsidRDefault="00265FFD" w:rsidP="00265FFD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historická, vývinová, komparatívna, </w:t>
      </w:r>
      <w:proofErr w:type="spellStart"/>
      <w:r>
        <w:rPr>
          <w:sz w:val="22"/>
          <w:szCs w:val="22"/>
        </w:rPr>
        <w:t>translačná</w:t>
      </w:r>
      <w:proofErr w:type="spellEnd"/>
      <w:r>
        <w:rPr>
          <w:sz w:val="22"/>
          <w:szCs w:val="22"/>
        </w:rPr>
        <w:t xml:space="preserve">, kritická štylistika, dejiny štylistiky  </w:t>
      </w:r>
    </w:p>
    <w:p w:rsidR="00265FFD" w:rsidRDefault="00265FFD" w:rsidP="00265FFD">
      <w:pPr>
        <w:pStyle w:val="Zkladntext"/>
        <w:jc w:val="both"/>
        <w:rPr>
          <w:sz w:val="22"/>
          <w:szCs w:val="22"/>
        </w:rPr>
      </w:pPr>
    </w:p>
    <w:p w:rsidR="00265FFD" w:rsidRPr="00853B3F" w:rsidRDefault="00265FFD" w:rsidP="00265FFD">
      <w:pPr>
        <w:pStyle w:val="Zkladntext"/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Základná literatúra:</w:t>
      </w:r>
    </w:p>
    <w:p w:rsidR="00265FFD" w:rsidRPr="00853B3F" w:rsidRDefault="00265FFD" w:rsidP="00265FFD">
      <w:pPr>
        <w:pStyle w:val="Zkladntext"/>
        <w:jc w:val="both"/>
        <w:rPr>
          <w:sz w:val="22"/>
          <w:szCs w:val="22"/>
        </w:rPr>
      </w:pPr>
    </w:p>
    <w:p w:rsidR="00265FFD" w:rsidRDefault="00265FFD" w:rsidP="00265FFD">
      <w:pPr>
        <w:pStyle w:val="Zkladntext"/>
        <w:jc w:val="both"/>
        <w:rPr>
          <w:sz w:val="22"/>
        </w:rPr>
      </w:pPr>
      <w:r>
        <w:rPr>
          <w:sz w:val="22"/>
        </w:rPr>
        <w:t>FINDRA, J.: Štylistika súčasnej slovenčiny. Martin: Osveta 2013.</w:t>
      </w:r>
    </w:p>
    <w:p w:rsidR="00265FFD" w:rsidRDefault="00265FFD" w:rsidP="00265FFD">
      <w:pPr>
        <w:pStyle w:val="Zkladntext"/>
        <w:jc w:val="both"/>
        <w:rPr>
          <w:sz w:val="22"/>
        </w:rPr>
      </w:pPr>
      <w:r>
        <w:rPr>
          <w:sz w:val="22"/>
        </w:rPr>
        <w:t>MISTRÍK, J.: Štylistika. 1.,2., 3. vyd. Bratislava: SPN 1985, 1989, 1997.</w:t>
      </w:r>
    </w:p>
    <w:p w:rsidR="00265FFD" w:rsidRDefault="00265FFD" w:rsidP="00265FFD">
      <w:pPr>
        <w:pStyle w:val="Zkladntext"/>
        <w:jc w:val="both"/>
        <w:rPr>
          <w:sz w:val="22"/>
        </w:rPr>
      </w:pPr>
      <w:r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>
        <w:rPr>
          <w:sz w:val="22"/>
        </w:rPr>
        <w:t>Slovacontact</w:t>
      </w:r>
      <w:proofErr w:type="spellEnd"/>
      <w:r>
        <w:rPr>
          <w:sz w:val="22"/>
        </w:rPr>
        <w:t xml:space="preserve"> 1994, 1996.</w:t>
      </w:r>
    </w:p>
    <w:p w:rsidR="00265FFD" w:rsidRPr="000B3730" w:rsidRDefault="00265FFD" w:rsidP="00265FFD">
      <w:pPr>
        <w:pStyle w:val="Zkladntext"/>
        <w:jc w:val="both"/>
        <w:rPr>
          <w:sz w:val="22"/>
        </w:rPr>
      </w:pPr>
      <w:r w:rsidRPr="000B3730">
        <w:rPr>
          <w:sz w:val="22"/>
        </w:rPr>
        <w:t xml:space="preserve">MIKO, F. – POPOVIČ, A.: Tvorba a recepcia. Bratislava: Tatran 1983. </w:t>
      </w:r>
      <w:r>
        <w:rPr>
          <w:sz w:val="22"/>
        </w:rPr>
        <w:t xml:space="preserve">Slovník výrazových kategórií </w:t>
      </w:r>
    </w:p>
    <w:p w:rsidR="00265FFD" w:rsidRDefault="00265FFD" w:rsidP="00265FFD">
      <w:pPr>
        <w:pStyle w:val="Zkladntext"/>
        <w:spacing w:line="240" w:lineRule="atLeast"/>
        <w:jc w:val="both"/>
        <w:rPr>
          <w:sz w:val="22"/>
        </w:rPr>
      </w:pPr>
      <w:r w:rsidRPr="000B3730">
        <w:rPr>
          <w:sz w:val="22"/>
        </w:rPr>
        <w:t>PLESNÍK, Ľ. a kol.: Tezaurus estetických výrazových kvalít. Nitra: UKF 2008, 2011.</w:t>
      </w:r>
    </w:p>
    <w:p w:rsidR="00265FFD" w:rsidRPr="00DB61CC" w:rsidRDefault="00D22A4B" w:rsidP="00111619">
      <w:pPr>
        <w:pStyle w:val="Zkladntext"/>
        <w:spacing w:line="240" w:lineRule="atLeast"/>
        <w:jc w:val="both"/>
        <w:rPr>
          <w:sz w:val="22"/>
        </w:rPr>
      </w:pPr>
      <w:r w:rsidRPr="00111619">
        <w:rPr>
          <w:sz w:val="22"/>
        </w:rPr>
        <w:t xml:space="preserve">SLANČOVÁ, D.: </w:t>
      </w:r>
      <w:proofErr w:type="spellStart"/>
      <w:r w:rsidR="00111619">
        <w:rPr>
          <w:sz w:val="22"/>
        </w:rPr>
        <w:t>Socioštylistika</w:t>
      </w:r>
      <w:proofErr w:type="spellEnd"/>
      <w:r w:rsidR="00111619">
        <w:rPr>
          <w:sz w:val="22"/>
        </w:rPr>
        <w:t xml:space="preserve"> v komplexe interaktívnej štylistiky. Rukopis.</w:t>
      </w:r>
    </w:p>
    <w:p w:rsidR="00D22A4B" w:rsidRPr="00823B97" w:rsidRDefault="00D22A4B" w:rsidP="00D22A4B">
      <w:pPr>
        <w:pStyle w:val="Zkladntext"/>
        <w:spacing w:line="240" w:lineRule="atLeast"/>
        <w:jc w:val="both"/>
        <w:rPr>
          <w:sz w:val="22"/>
          <w:szCs w:val="22"/>
        </w:rPr>
      </w:pPr>
      <w:r w:rsidRPr="00823B97">
        <w:rPr>
          <w:b/>
          <w:sz w:val="22"/>
          <w:szCs w:val="22"/>
        </w:rPr>
        <w:lastRenderedPageBreak/>
        <w:t>Odporúčaná literatúra:</w:t>
      </w:r>
      <w:r w:rsidRPr="00823B97">
        <w:rPr>
          <w:sz w:val="22"/>
          <w:szCs w:val="22"/>
        </w:rPr>
        <w:t xml:space="preserve"> </w:t>
      </w:r>
    </w:p>
    <w:p w:rsidR="00D22A4B" w:rsidRPr="00823B97" w:rsidRDefault="00D22A4B" w:rsidP="00D22A4B">
      <w:pPr>
        <w:pStyle w:val="Zkladntext"/>
        <w:spacing w:line="240" w:lineRule="atLeast"/>
        <w:jc w:val="both"/>
        <w:rPr>
          <w:sz w:val="22"/>
          <w:szCs w:val="22"/>
        </w:rPr>
      </w:pPr>
    </w:p>
    <w:p w:rsidR="00D22A4B" w:rsidRPr="00823B97" w:rsidRDefault="00D22A4B" w:rsidP="00D22A4B">
      <w:pPr>
        <w:pStyle w:val="Zkladntext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MLACEK, J.: Sedemkrát o štýle a štylistike. Ružomberok: Katolícka univerzita v Ružomberku. Filozofická fakulta 2007.</w:t>
      </w:r>
    </w:p>
    <w:p w:rsidR="00D22A4B" w:rsidRPr="00823B97" w:rsidRDefault="00D22A4B" w:rsidP="00D22A4B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ORGOŇOVÁ, O. – BOHUNICKÁ, A.: Interakčná štylistika. Bratislava: Univerzita Komenského 2018.</w:t>
      </w:r>
    </w:p>
    <w:p w:rsidR="00D22A4B" w:rsidRPr="00823B97" w:rsidRDefault="00D22A4B" w:rsidP="00D22A4B">
      <w:pPr>
        <w:pStyle w:val="Zkladntext"/>
        <w:spacing w:line="240" w:lineRule="atLeast"/>
        <w:jc w:val="both"/>
        <w:rPr>
          <w:sz w:val="22"/>
          <w:szCs w:val="22"/>
        </w:rPr>
      </w:pPr>
    </w:p>
    <w:p w:rsidR="00265FFD" w:rsidRPr="00853B3F" w:rsidRDefault="00265FFD" w:rsidP="00265FFD">
      <w:pPr>
        <w:pStyle w:val="Zkladntext"/>
        <w:spacing w:line="240" w:lineRule="atLeast"/>
        <w:jc w:val="both"/>
        <w:rPr>
          <w:b/>
          <w:sz w:val="22"/>
          <w:szCs w:val="22"/>
        </w:rPr>
      </w:pPr>
    </w:p>
    <w:p w:rsidR="00265FFD" w:rsidRPr="00853B3F" w:rsidRDefault="00265FFD" w:rsidP="00265FFD">
      <w:pPr>
        <w:pStyle w:val="Zkladntext"/>
        <w:widowControl/>
        <w:shd w:val="clear" w:color="auto" w:fill="D9D9D9" w:themeFill="background1" w:themeFillShade="D9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53B3F">
        <w:rPr>
          <w:b/>
          <w:sz w:val="22"/>
          <w:szCs w:val="22"/>
        </w:rPr>
        <w:t xml:space="preserve">ožiadavky na </w:t>
      </w:r>
      <w:r>
        <w:rPr>
          <w:b/>
          <w:sz w:val="22"/>
          <w:szCs w:val="22"/>
        </w:rPr>
        <w:t>skúšku (prednášková časť)</w:t>
      </w:r>
      <w:r w:rsidRPr="00853B3F">
        <w:rPr>
          <w:b/>
          <w:sz w:val="22"/>
          <w:szCs w:val="22"/>
        </w:rPr>
        <w:t>:</w:t>
      </w:r>
    </w:p>
    <w:p w:rsidR="00265FFD" w:rsidRPr="00853B3F" w:rsidRDefault="00265FFD" w:rsidP="00265FFD">
      <w:pPr>
        <w:pStyle w:val="Zkladntext"/>
        <w:widowControl/>
        <w:shd w:val="clear" w:color="auto" w:fill="D9D9D9" w:themeFill="background1" w:themeFillShade="D9"/>
        <w:spacing w:before="120"/>
        <w:rPr>
          <w:sz w:val="22"/>
          <w:szCs w:val="22"/>
        </w:rPr>
      </w:pPr>
    </w:p>
    <w:p w:rsidR="00265FFD" w:rsidRDefault="00265FFD" w:rsidP="00265FFD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 w:rsidRPr="00853B3F">
        <w:rPr>
          <w:b/>
          <w:sz w:val="22"/>
          <w:szCs w:val="22"/>
        </w:rPr>
        <w:t>Účasť na prednáškach</w:t>
      </w:r>
      <w:r w:rsidRPr="00853B3F">
        <w:rPr>
          <w:sz w:val="22"/>
          <w:szCs w:val="22"/>
        </w:rPr>
        <w:t>. (</w:t>
      </w:r>
      <w:r w:rsidRPr="00853B3F">
        <w:rPr>
          <w:b/>
          <w:sz w:val="22"/>
          <w:szCs w:val="22"/>
        </w:rPr>
        <w:t>5 bodov</w:t>
      </w:r>
      <w:r w:rsidRPr="00853B3F">
        <w:rPr>
          <w:sz w:val="22"/>
          <w:szCs w:val="22"/>
        </w:rPr>
        <w:t xml:space="preserve">) [za každú účasť na prednáške 0,5 </w:t>
      </w:r>
      <w:proofErr w:type="spellStart"/>
      <w:r w:rsidRPr="00853B3F">
        <w:rPr>
          <w:sz w:val="22"/>
          <w:szCs w:val="22"/>
        </w:rPr>
        <w:t>boda</w:t>
      </w:r>
      <w:proofErr w:type="spellEnd"/>
      <w:r w:rsidRPr="00853B3F">
        <w:rPr>
          <w:sz w:val="22"/>
          <w:szCs w:val="22"/>
        </w:rPr>
        <w:t>].</w:t>
      </w:r>
    </w:p>
    <w:p w:rsidR="00D22A4B" w:rsidRPr="00823B97" w:rsidRDefault="00D22A4B" w:rsidP="00111619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Priebežné hodnotenie</w:t>
      </w:r>
      <w:r w:rsidRPr="00823B97">
        <w:rPr>
          <w:sz w:val="22"/>
          <w:szCs w:val="22"/>
        </w:rPr>
        <w:t xml:space="preserve">: Analýza vybraného textu na základe aplikácie výrazovej koncepcie štýlu. </w:t>
      </w:r>
    </w:p>
    <w:p w:rsidR="00D22A4B" w:rsidRPr="00823B97" w:rsidRDefault="00D22A4B" w:rsidP="00111619">
      <w:pPr>
        <w:pStyle w:val="Zkladntex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 xml:space="preserve">Práca bude obsahovať: </w:t>
      </w:r>
    </w:p>
    <w:p w:rsidR="00D22A4B" w:rsidRPr="00823B97" w:rsidRDefault="00D22A4B" w:rsidP="00111619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zdôvodnenie výberu textu</w:t>
      </w:r>
      <w:bookmarkStart w:id="0" w:name="_GoBack"/>
      <w:bookmarkEnd w:id="0"/>
    </w:p>
    <w:p w:rsidR="00D22A4B" w:rsidRPr="00823B97" w:rsidRDefault="00D22A4B" w:rsidP="00111619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východiskový text  (v rozsahu maximálne jednej strany)</w:t>
      </w:r>
    </w:p>
    <w:p w:rsidR="00D22A4B" w:rsidRPr="00823B97" w:rsidRDefault="00D22A4B" w:rsidP="00111619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 xml:space="preserve">samostatnú analýzu východiskového textu na základe aplikácie sústavy výrazových kategórií v rozsahu minimálne 3 strany </w:t>
      </w:r>
      <w:proofErr w:type="spellStart"/>
      <w:r w:rsidRPr="00823B97">
        <w:rPr>
          <w:sz w:val="22"/>
          <w:szCs w:val="22"/>
        </w:rPr>
        <w:t>Times</w:t>
      </w:r>
      <w:proofErr w:type="spellEnd"/>
      <w:r w:rsidRPr="00823B97">
        <w:rPr>
          <w:sz w:val="22"/>
          <w:szCs w:val="22"/>
        </w:rPr>
        <w:t xml:space="preserve"> New Roman 12, medzera 1,5</w:t>
      </w:r>
    </w:p>
    <w:p w:rsidR="00D22A4B" w:rsidRPr="00823B97" w:rsidRDefault="00D22A4B" w:rsidP="00111619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charakteristika štýlu analyzovaného textu</w:t>
      </w:r>
    </w:p>
    <w:p w:rsidR="00D22A4B" w:rsidRPr="00823B97" w:rsidRDefault="00D22A4B" w:rsidP="00111619">
      <w:pPr>
        <w:pStyle w:val="Zkladntext"/>
        <w:widowControl/>
        <w:shd w:val="clear" w:color="auto" w:fill="D9D9D9" w:themeFill="background1" w:themeFillShade="D9"/>
        <w:rPr>
          <w:sz w:val="22"/>
          <w:szCs w:val="22"/>
        </w:rPr>
      </w:pPr>
      <w:r w:rsidRPr="00823B97">
        <w:rPr>
          <w:sz w:val="22"/>
          <w:szCs w:val="22"/>
        </w:rPr>
        <w:t>Hodnotiť sa bude aj formálna stránka práce a pravopis.</w:t>
      </w:r>
    </w:p>
    <w:p w:rsidR="00D22A4B" w:rsidRPr="00823B97" w:rsidRDefault="00D22A4B" w:rsidP="00111619">
      <w:pPr>
        <w:pStyle w:val="Zkladntext"/>
        <w:widowControl/>
        <w:shd w:val="clear" w:color="auto" w:fill="D9D9D9" w:themeFill="background1" w:themeFillShade="D9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Maximálny počet bodov: 15 bodov -</w:t>
      </w:r>
      <w:r w:rsidRPr="00823B97">
        <w:rPr>
          <w:sz w:val="22"/>
          <w:szCs w:val="22"/>
        </w:rPr>
        <w:t xml:space="preserve"> minimálny potrebný počet bodov: </w:t>
      </w:r>
      <w:r w:rsidRPr="00823B97">
        <w:rPr>
          <w:b/>
          <w:sz w:val="22"/>
          <w:szCs w:val="22"/>
        </w:rPr>
        <w:t xml:space="preserve">7,5 </w:t>
      </w:r>
      <w:proofErr w:type="spellStart"/>
      <w:r w:rsidRPr="00823B97">
        <w:rPr>
          <w:b/>
          <w:sz w:val="22"/>
          <w:szCs w:val="22"/>
        </w:rPr>
        <w:t>boda</w:t>
      </w:r>
      <w:proofErr w:type="spellEnd"/>
    </w:p>
    <w:p w:rsidR="00D22A4B" w:rsidRPr="00823B97" w:rsidRDefault="00D22A4B" w:rsidP="00111619">
      <w:pPr>
        <w:pStyle w:val="Zkladntext"/>
        <w:widowControl/>
        <w:shd w:val="clear" w:color="auto" w:fill="D9D9D9" w:themeFill="background1" w:themeFillShade="D9"/>
        <w:rPr>
          <w:sz w:val="22"/>
          <w:szCs w:val="22"/>
        </w:rPr>
      </w:pPr>
      <w:r w:rsidRPr="00823B97">
        <w:rPr>
          <w:sz w:val="22"/>
          <w:szCs w:val="22"/>
        </w:rPr>
        <w:t>Termín: V zápočtovom týždni v elektronickej podobe na adresu uvedenú v záhlaví.</w:t>
      </w:r>
    </w:p>
    <w:p w:rsidR="00D22A4B" w:rsidRDefault="00D22A4B" w:rsidP="00265FFD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</w:p>
    <w:p w:rsidR="00265FFD" w:rsidRPr="00853B3F" w:rsidRDefault="00265FFD" w:rsidP="00265FFD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Záverečné</w:t>
      </w:r>
      <w:r w:rsidRPr="00853B3F">
        <w:rPr>
          <w:b/>
          <w:sz w:val="22"/>
          <w:szCs w:val="22"/>
        </w:rPr>
        <w:t xml:space="preserve"> hodnotenie</w:t>
      </w:r>
      <w:r w:rsidRPr="00853B3F">
        <w:rPr>
          <w:sz w:val="22"/>
          <w:szCs w:val="22"/>
        </w:rPr>
        <w:t xml:space="preserve">: Absolvovanie testu z predpísanej látky za prednáškovú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časť (</w:t>
      </w:r>
      <w:r w:rsidR="00D22A4B">
        <w:rPr>
          <w:b/>
          <w:sz w:val="22"/>
          <w:szCs w:val="22"/>
        </w:rPr>
        <w:t>30</w:t>
      </w:r>
      <w:r w:rsidRPr="00853B3F">
        <w:rPr>
          <w:b/>
          <w:sz w:val="22"/>
          <w:szCs w:val="22"/>
        </w:rPr>
        <w:t xml:space="preserve"> bodov</w:t>
      </w:r>
      <w:r w:rsidRPr="00853B3F">
        <w:rPr>
          <w:sz w:val="22"/>
          <w:szCs w:val="22"/>
        </w:rPr>
        <w:t xml:space="preserve"> – minimálny potrebný počet bodov: </w:t>
      </w:r>
      <w:r w:rsidR="00D22A4B">
        <w:rPr>
          <w:b/>
          <w:sz w:val="22"/>
          <w:szCs w:val="22"/>
        </w:rPr>
        <w:t>15</w:t>
      </w:r>
      <w:r w:rsidRPr="00853B3F">
        <w:rPr>
          <w:b/>
          <w:sz w:val="22"/>
          <w:szCs w:val="22"/>
        </w:rPr>
        <w:t xml:space="preserve"> bodov</w:t>
      </w:r>
      <w:r w:rsidRPr="00853B3F">
        <w:rPr>
          <w:sz w:val="22"/>
          <w:szCs w:val="22"/>
        </w:rPr>
        <w:t xml:space="preserve">) </w:t>
      </w:r>
    </w:p>
    <w:p w:rsidR="00265FFD" w:rsidRPr="00853B3F" w:rsidRDefault="00265FFD" w:rsidP="00265FFD">
      <w:pPr>
        <w:pStyle w:val="Zkladntext"/>
        <w:widowControl/>
        <w:rPr>
          <w:sz w:val="22"/>
          <w:szCs w:val="22"/>
        </w:rPr>
      </w:pPr>
    </w:p>
    <w:p w:rsidR="00265FFD" w:rsidRPr="00853B3F" w:rsidRDefault="00265FFD" w:rsidP="00265FFD">
      <w:pPr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Výsledné hodnotenie:</w:t>
      </w:r>
    </w:p>
    <w:p w:rsidR="00265FFD" w:rsidRPr="00853B3F" w:rsidRDefault="00265FFD" w:rsidP="00265FFD">
      <w:pPr>
        <w:jc w:val="both"/>
        <w:rPr>
          <w:b/>
          <w:sz w:val="22"/>
          <w:szCs w:val="22"/>
        </w:rPr>
      </w:pPr>
    </w:p>
    <w:p w:rsidR="00265FFD" w:rsidRPr="00853B3F" w:rsidRDefault="00265FFD" w:rsidP="00265FFD">
      <w:pPr>
        <w:jc w:val="both"/>
        <w:rPr>
          <w:sz w:val="22"/>
          <w:szCs w:val="22"/>
        </w:rPr>
      </w:pPr>
      <w:r w:rsidRPr="00853B3F">
        <w:rPr>
          <w:b/>
          <w:sz w:val="22"/>
          <w:szCs w:val="22"/>
        </w:rPr>
        <w:t>Výsledné hodnotenie</w:t>
      </w:r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maximálny počet bodov: 100</w:t>
      </w:r>
      <w:r w:rsidRPr="00853B3F">
        <w:rPr>
          <w:sz w:val="22"/>
          <w:szCs w:val="22"/>
        </w:rPr>
        <w:t>) predmetu je dané súčtom bodov za prednáškovú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 xml:space="preserve">)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>) časť.</w:t>
      </w:r>
    </w:p>
    <w:p w:rsidR="00265FFD" w:rsidRPr="00853B3F" w:rsidRDefault="00265FFD" w:rsidP="00265FFD">
      <w:pPr>
        <w:rPr>
          <w:b/>
          <w:sz w:val="22"/>
          <w:szCs w:val="22"/>
        </w:rPr>
      </w:pPr>
    </w:p>
    <w:p w:rsidR="00265FFD" w:rsidRPr="00853B3F" w:rsidRDefault="00265FFD" w:rsidP="00265FFD">
      <w:pPr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Hodnotenie:</w:t>
      </w: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  <w:r w:rsidRPr="00853B3F">
        <w:rPr>
          <w:sz w:val="22"/>
          <w:szCs w:val="22"/>
        </w:rPr>
        <w:t>50 – 60 bodov: E (dostatočne)</w:t>
      </w:r>
    </w:p>
    <w:p w:rsidR="00265FFD" w:rsidRPr="00853B3F" w:rsidRDefault="00265FFD" w:rsidP="00265FFD">
      <w:pPr>
        <w:rPr>
          <w:sz w:val="22"/>
          <w:szCs w:val="22"/>
        </w:rPr>
      </w:pPr>
      <w:r w:rsidRPr="00853B3F">
        <w:rPr>
          <w:sz w:val="22"/>
          <w:szCs w:val="22"/>
        </w:rPr>
        <w:t>61 – 70 bodov: D (uspokojivo)</w:t>
      </w:r>
    </w:p>
    <w:p w:rsidR="00265FFD" w:rsidRPr="00853B3F" w:rsidRDefault="00265FFD" w:rsidP="00265FFD">
      <w:pPr>
        <w:rPr>
          <w:sz w:val="22"/>
          <w:szCs w:val="22"/>
        </w:rPr>
      </w:pPr>
      <w:r w:rsidRPr="00853B3F">
        <w:rPr>
          <w:sz w:val="22"/>
          <w:szCs w:val="22"/>
        </w:rPr>
        <w:t>71 – 80 bodov: C (dobre)</w:t>
      </w:r>
    </w:p>
    <w:p w:rsidR="00265FFD" w:rsidRPr="00853B3F" w:rsidRDefault="00265FFD" w:rsidP="00265FFD">
      <w:pPr>
        <w:rPr>
          <w:sz w:val="22"/>
          <w:szCs w:val="22"/>
        </w:rPr>
      </w:pPr>
      <w:r w:rsidRPr="00853B3F">
        <w:rPr>
          <w:sz w:val="22"/>
          <w:szCs w:val="22"/>
        </w:rPr>
        <w:t>81 – 90 bodov: B (veľmi dobre)</w:t>
      </w:r>
    </w:p>
    <w:p w:rsidR="00265FFD" w:rsidRPr="00853B3F" w:rsidRDefault="00265FFD" w:rsidP="00265FFD">
      <w:pPr>
        <w:rPr>
          <w:sz w:val="22"/>
          <w:szCs w:val="22"/>
        </w:rPr>
      </w:pPr>
      <w:r w:rsidRPr="00853B3F">
        <w:rPr>
          <w:sz w:val="22"/>
          <w:szCs w:val="22"/>
        </w:rPr>
        <w:t>91 – 100 bodov: A (výborne)</w:t>
      </w: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pStyle w:val="Zkladntext"/>
        <w:widowControl/>
        <w:spacing w:before="120"/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Pr="00853B3F" w:rsidRDefault="00265FFD" w:rsidP="00265FFD">
      <w:pPr>
        <w:rPr>
          <w:sz w:val="22"/>
          <w:szCs w:val="22"/>
        </w:rPr>
      </w:pPr>
    </w:p>
    <w:p w:rsidR="00265FFD" w:rsidRDefault="00265FFD" w:rsidP="00265FFD"/>
    <w:p w:rsidR="00265FFD" w:rsidRDefault="00265FFD" w:rsidP="00265FFD"/>
    <w:p w:rsidR="00265FFD" w:rsidRDefault="00265FFD" w:rsidP="00265FFD"/>
    <w:p w:rsidR="00E07E8C" w:rsidRDefault="00E07E8C"/>
    <w:sectPr w:rsidR="00E07E8C" w:rsidSect="008516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868"/>
    <w:multiLevelType w:val="multilevel"/>
    <w:tmpl w:val="EB14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944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56D4AA4"/>
    <w:multiLevelType w:val="hybridMultilevel"/>
    <w:tmpl w:val="974020D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01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5A64C29"/>
    <w:multiLevelType w:val="hybridMultilevel"/>
    <w:tmpl w:val="8DD25118"/>
    <w:lvl w:ilvl="0" w:tplc="7C0A0A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B3B42"/>
    <w:multiLevelType w:val="hybridMultilevel"/>
    <w:tmpl w:val="17F6BC02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FD"/>
    <w:rsid w:val="00111619"/>
    <w:rsid w:val="00265FFD"/>
    <w:rsid w:val="00D22A4B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F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65FFD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265FFD"/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265F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F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65FFD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265FFD"/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265F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</cp:lastModifiedBy>
  <cp:revision>2</cp:revision>
  <dcterms:created xsi:type="dcterms:W3CDTF">2019-09-10T13:07:00Z</dcterms:created>
  <dcterms:modified xsi:type="dcterms:W3CDTF">2019-09-10T18:49:00Z</dcterms:modified>
</cp:coreProperties>
</file>